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A7B" w:rsidRDefault="00B94A7B" w:rsidP="004A2F8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</w:t>
      </w:r>
      <w:r w:rsidR="004C6F5C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4A7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94A7B" w:rsidRDefault="008B7E41" w:rsidP="004A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94A7B" w:rsidRDefault="00451BF9" w:rsidP="004A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4A2F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94A7B" w:rsidRDefault="00B94A7B" w:rsidP="004A2F8F">
      <w:pPr>
        <w:spacing w:after="0" w:line="240" w:lineRule="auto"/>
        <w:ind w:right="-11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C6F5C">
        <w:rPr>
          <w:rFonts w:ascii="Times New Roman" w:hAnsi="Times New Roman" w:cs="Times New Roman"/>
          <w:b/>
          <w:sz w:val="24"/>
          <w:szCs w:val="24"/>
        </w:rPr>
        <w:t>607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2A76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1004C3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004C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C6F5C"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Сдружение</w:t>
      </w:r>
      <w:r w:rsidR="004C6F5C" w:rsidRPr="00B36D13">
        <w:rPr>
          <w:rStyle w:val="outputtext"/>
          <w:rFonts w:ascii="Times New Roman" w:hAnsi="Times New Roman"/>
          <w:sz w:val="24"/>
          <w:szCs w:val="24"/>
        </w:rPr>
        <w:t xml:space="preserve"> „</w:t>
      </w:r>
      <w:proofErr w:type="spellStart"/>
      <w:r w:rsidR="004C6F5C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ДженералЕл</w:t>
      </w:r>
      <w:proofErr w:type="spellEnd"/>
      <w:r w:rsidR="004C6F5C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="004C6F5C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ЕмЕнДи</w:t>
      </w:r>
      <w:proofErr w:type="spellEnd"/>
      <w:r w:rsidR="004C6F5C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газ</w:t>
      </w:r>
      <w:r w:rsidR="004C6F5C" w:rsidRPr="00B36D13">
        <w:rPr>
          <w:rStyle w:val="outputtext"/>
          <w:rFonts w:ascii="Times New Roman" w:hAnsi="Times New Roman"/>
          <w:sz w:val="24"/>
          <w:szCs w:val="24"/>
        </w:rPr>
        <w:t>“</w:t>
      </w:r>
      <w:r w:rsidR="004C6F5C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96120">
        <w:rPr>
          <w:rFonts w:ascii="Times New Roman" w:hAnsi="Times New Roman" w:cs="Times New Roman"/>
          <w:sz w:val="24"/>
          <w:szCs w:val="24"/>
        </w:rPr>
        <w:t xml:space="preserve"> от адв. Г. 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6120">
        <w:rPr>
          <w:rFonts w:ascii="Times New Roman" w:hAnsi="Times New Roman" w:cs="Times New Roman"/>
          <w:sz w:val="24"/>
          <w:szCs w:val="24"/>
        </w:rPr>
        <w:t xml:space="preserve"> и адв. И. М.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004C3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</w:t>
      </w:r>
      <w:proofErr w:type="spellStart"/>
      <w:r w:rsidR="001004C3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Булгартрансгаз</w:t>
      </w:r>
      <w:proofErr w:type="spellEnd"/>
      <w:r w:rsidR="001004C3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1004C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96120">
        <w:rPr>
          <w:rFonts w:ascii="Times New Roman" w:hAnsi="Times New Roman" w:cs="Times New Roman"/>
          <w:color w:val="000000" w:themeColor="text1"/>
          <w:sz w:val="24"/>
          <w:szCs w:val="24"/>
        </w:rPr>
        <w:t>. Д.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61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196120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196120">
        <w:rPr>
          <w:rFonts w:ascii="Times New Roman" w:hAnsi="Times New Roman" w:cs="Times New Roman"/>
          <w:color w:val="000000" w:themeColor="text1"/>
          <w:sz w:val="24"/>
          <w:szCs w:val="24"/>
        </w:rPr>
        <w:t>. Н. С.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A76F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4A7B" w:rsidRDefault="00B94A7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F8F" w:rsidRDefault="004A2F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A76F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2A76F9">
        <w:rPr>
          <w:rFonts w:ascii="Times New Roman" w:hAnsi="Times New Roman" w:cs="Times New Roman"/>
          <w:sz w:val="24"/>
          <w:szCs w:val="24"/>
        </w:rPr>
        <w:t>, като оспорвам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изцяло изл</w:t>
      </w:r>
      <w:r w:rsidR="002A76F9">
        <w:rPr>
          <w:rFonts w:ascii="Times New Roman" w:hAnsi="Times New Roman" w:cs="Times New Roman"/>
          <w:sz w:val="24"/>
          <w:szCs w:val="24"/>
        </w:rPr>
        <w:t>о</w:t>
      </w:r>
      <w:r w:rsidR="002A76F9" w:rsidRPr="002A76F9">
        <w:rPr>
          <w:rFonts w:ascii="Times New Roman" w:hAnsi="Times New Roman" w:cs="Times New Roman"/>
          <w:sz w:val="24"/>
          <w:szCs w:val="24"/>
        </w:rPr>
        <w:t>ж</w:t>
      </w:r>
      <w:r w:rsidR="002A76F9">
        <w:rPr>
          <w:rFonts w:ascii="Times New Roman" w:hAnsi="Times New Roman" w:cs="Times New Roman"/>
          <w:sz w:val="24"/>
          <w:szCs w:val="24"/>
        </w:rPr>
        <w:t>е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ното </w:t>
      </w:r>
      <w:r w:rsidR="002A76F9">
        <w:rPr>
          <w:rFonts w:ascii="Times New Roman" w:hAnsi="Times New Roman" w:cs="Times New Roman"/>
          <w:sz w:val="24"/>
          <w:szCs w:val="24"/>
        </w:rPr>
        <w:t xml:space="preserve">в </w:t>
      </w:r>
      <w:r w:rsidR="002A76F9" w:rsidRPr="002A76F9">
        <w:rPr>
          <w:rFonts w:ascii="Times New Roman" w:hAnsi="Times New Roman" w:cs="Times New Roman"/>
          <w:sz w:val="24"/>
          <w:szCs w:val="24"/>
        </w:rPr>
        <w:t>становището на възложителя</w:t>
      </w:r>
      <w:r w:rsidR="002A76F9">
        <w:rPr>
          <w:rFonts w:ascii="Times New Roman" w:hAnsi="Times New Roman" w:cs="Times New Roman"/>
          <w:sz w:val="24"/>
          <w:szCs w:val="24"/>
        </w:rPr>
        <w:t>.</w:t>
      </w:r>
    </w:p>
    <w:p w:rsidR="0060172F" w:rsidRPr="004A2F8F" w:rsidRDefault="002A76F9" w:rsidP="0060172F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24"/>
        </w:rPr>
      </w:pPr>
      <w:r w:rsidRPr="002A76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A16F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2A76F9">
        <w:rPr>
          <w:rFonts w:ascii="Times New Roman" w:hAnsi="Times New Roman" w:cs="Times New Roman"/>
          <w:sz w:val="24"/>
          <w:szCs w:val="24"/>
        </w:rPr>
        <w:t xml:space="preserve">, също така г-жо председател, </w:t>
      </w:r>
      <w:r w:rsidR="002A76F9" w:rsidRPr="002A76F9">
        <w:rPr>
          <w:rFonts w:ascii="Times New Roman" w:hAnsi="Times New Roman" w:cs="Times New Roman"/>
          <w:sz w:val="24"/>
          <w:szCs w:val="24"/>
        </w:rPr>
        <w:t>бих искал</w:t>
      </w:r>
      <w:r w:rsidR="00BE671E">
        <w:rPr>
          <w:rFonts w:ascii="Times New Roman" w:hAnsi="Times New Roman" w:cs="Times New Roman"/>
          <w:sz w:val="24"/>
          <w:szCs w:val="24"/>
        </w:rPr>
        <w:t>а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да кажа</w:t>
      </w:r>
      <w:r w:rsidR="002A76F9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че както е отразено </w:t>
      </w:r>
      <w:r w:rsidR="002A76F9">
        <w:rPr>
          <w:rFonts w:ascii="Times New Roman" w:hAnsi="Times New Roman" w:cs="Times New Roman"/>
          <w:sz w:val="24"/>
          <w:szCs w:val="24"/>
        </w:rPr>
        <w:t xml:space="preserve">в </w:t>
      </w:r>
      <w:r w:rsidR="002A76F9" w:rsidRPr="002A76F9">
        <w:rPr>
          <w:rFonts w:ascii="Times New Roman" w:hAnsi="Times New Roman" w:cs="Times New Roman"/>
          <w:sz w:val="24"/>
          <w:szCs w:val="24"/>
        </w:rPr>
        <w:t>депозираното наш</w:t>
      </w:r>
      <w:r w:rsidR="002A76F9">
        <w:rPr>
          <w:rFonts w:ascii="Times New Roman" w:hAnsi="Times New Roman" w:cs="Times New Roman"/>
          <w:sz w:val="24"/>
          <w:szCs w:val="24"/>
        </w:rPr>
        <w:t xml:space="preserve">е </w:t>
      </w:r>
      <w:r w:rsidR="002A76F9" w:rsidRPr="002A76F9">
        <w:rPr>
          <w:rFonts w:ascii="Times New Roman" w:hAnsi="Times New Roman" w:cs="Times New Roman"/>
          <w:sz w:val="24"/>
          <w:szCs w:val="24"/>
        </w:rPr>
        <w:t>становище в рамките на вчерашния ден</w:t>
      </w:r>
      <w:r w:rsidR="002A76F9">
        <w:rPr>
          <w:rFonts w:ascii="Times New Roman" w:hAnsi="Times New Roman" w:cs="Times New Roman"/>
          <w:sz w:val="24"/>
          <w:szCs w:val="24"/>
        </w:rPr>
        <w:t xml:space="preserve">, </w:t>
      </w:r>
      <w:r w:rsidR="002A76F9" w:rsidRPr="002A76F9">
        <w:rPr>
          <w:rFonts w:ascii="Times New Roman" w:hAnsi="Times New Roman" w:cs="Times New Roman"/>
          <w:sz w:val="24"/>
          <w:szCs w:val="24"/>
        </w:rPr>
        <w:t>изцяло считаме</w:t>
      </w:r>
      <w:r w:rsidR="002A76F9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че жалбоподателят няма </w:t>
      </w:r>
      <w:r w:rsidR="004A2F8F" w:rsidRPr="00761977">
        <w:rPr>
          <w:rFonts w:ascii="Times New Roman" w:hAnsi="Times New Roman" w:cs="Times New Roman"/>
          <w:sz w:val="24"/>
          <w:szCs w:val="24"/>
        </w:rPr>
        <w:t>качеството</w:t>
      </w:r>
      <w:r w:rsidR="004A2F8F">
        <w:rPr>
          <w:rFonts w:ascii="Times New Roman" w:hAnsi="Times New Roman" w:cs="Times New Roman"/>
          <w:sz w:val="24"/>
          <w:szCs w:val="24"/>
        </w:rPr>
        <w:t xml:space="preserve"> </w:t>
      </w:r>
      <w:r w:rsidR="002A76F9">
        <w:rPr>
          <w:rFonts w:ascii="Times New Roman" w:hAnsi="Times New Roman" w:cs="Times New Roman"/>
          <w:sz w:val="24"/>
          <w:szCs w:val="24"/>
        </w:rPr>
        <w:t xml:space="preserve">на </w:t>
      </w:r>
      <w:r w:rsidR="002A76F9" w:rsidRPr="002A76F9">
        <w:rPr>
          <w:rFonts w:ascii="Times New Roman" w:hAnsi="Times New Roman" w:cs="Times New Roman"/>
          <w:sz w:val="24"/>
          <w:szCs w:val="24"/>
        </w:rPr>
        <w:t>заинтересовано лице</w:t>
      </w:r>
      <w:r w:rsidR="002A76F9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не е доказано по никакъв начин</w:t>
      </w:r>
      <w:r w:rsidR="002A76F9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всички важни обстоятелства</w:t>
      </w:r>
      <w:r w:rsidR="002A76F9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които са били преценени от </w:t>
      </w:r>
      <w:r w:rsidR="002A76F9">
        <w:rPr>
          <w:rFonts w:ascii="Times New Roman" w:hAnsi="Times New Roman" w:cs="Times New Roman"/>
          <w:sz w:val="24"/>
          <w:szCs w:val="24"/>
        </w:rPr>
        <w:t xml:space="preserve">КЗК, </w:t>
      </w:r>
      <w:r w:rsidR="002A76F9" w:rsidRPr="002A76F9">
        <w:rPr>
          <w:rFonts w:ascii="Times New Roman" w:hAnsi="Times New Roman" w:cs="Times New Roman"/>
          <w:sz w:val="24"/>
          <w:szCs w:val="24"/>
        </w:rPr>
        <w:t>документи</w:t>
      </w:r>
      <w:r w:rsidR="002A76F9">
        <w:rPr>
          <w:rFonts w:ascii="Times New Roman" w:hAnsi="Times New Roman" w:cs="Times New Roman"/>
          <w:sz w:val="24"/>
          <w:szCs w:val="24"/>
        </w:rPr>
        <w:t>те, коит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о са представени </w:t>
      </w:r>
      <w:r w:rsidR="002A76F9">
        <w:rPr>
          <w:rFonts w:ascii="Times New Roman" w:hAnsi="Times New Roman" w:cs="Times New Roman"/>
          <w:sz w:val="24"/>
          <w:szCs w:val="24"/>
        </w:rPr>
        <w:t>са с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невярно съдържание</w:t>
      </w:r>
      <w:r w:rsidR="002A76F9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както подробно сме описали</w:t>
      </w:r>
      <w:r w:rsidR="002A76F9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ви</w:t>
      </w:r>
      <w:r w:rsidR="002A76F9">
        <w:rPr>
          <w:rFonts w:ascii="Times New Roman" w:hAnsi="Times New Roman" w:cs="Times New Roman"/>
          <w:sz w:val="24"/>
          <w:szCs w:val="24"/>
        </w:rPr>
        <w:t>д</w:t>
      </w:r>
      <w:r w:rsidR="002A76F9" w:rsidRPr="002A76F9">
        <w:rPr>
          <w:rFonts w:ascii="Times New Roman" w:hAnsi="Times New Roman" w:cs="Times New Roman"/>
          <w:sz w:val="24"/>
          <w:szCs w:val="24"/>
        </w:rPr>
        <w:t>но от публична информация</w:t>
      </w:r>
      <w:r w:rsidR="002A76F9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която считам</w:t>
      </w:r>
      <w:r w:rsidR="002A76F9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че напълно може да бъде потвърдена в рамките на официална кореспонденция с </w:t>
      </w:r>
      <w:r w:rsidR="003A16FF">
        <w:rPr>
          <w:rFonts w:ascii="Times New Roman" w:hAnsi="Times New Roman" w:cs="Times New Roman"/>
          <w:sz w:val="24"/>
          <w:szCs w:val="24"/>
        </w:rPr>
        <w:t>ли</w:t>
      </w:r>
      <w:r w:rsidR="002A76F9" w:rsidRPr="002A76F9">
        <w:rPr>
          <w:rFonts w:ascii="Times New Roman" w:hAnsi="Times New Roman" w:cs="Times New Roman"/>
          <w:sz w:val="24"/>
          <w:szCs w:val="24"/>
        </w:rPr>
        <w:t>цата</w:t>
      </w:r>
      <w:r w:rsidR="003A16FF">
        <w:rPr>
          <w:rFonts w:ascii="Times New Roman" w:hAnsi="Times New Roman" w:cs="Times New Roman"/>
          <w:sz w:val="24"/>
          <w:szCs w:val="24"/>
        </w:rPr>
        <w:t xml:space="preserve">, </w:t>
      </w:r>
      <w:r w:rsidR="002A76F9" w:rsidRPr="002A76F9">
        <w:rPr>
          <w:rFonts w:ascii="Times New Roman" w:hAnsi="Times New Roman" w:cs="Times New Roman"/>
          <w:sz w:val="24"/>
          <w:szCs w:val="24"/>
        </w:rPr>
        <w:t>които са посочени в нашето становище</w:t>
      </w:r>
      <w:r w:rsidR="003A16FF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като възложители на проектите</w:t>
      </w:r>
      <w:r w:rsidR="003A16FF">
        <w:rPr>
          <w:rFonts w:ascii="Times New Roman" w:hAnsi="Times New Roman" w:cs="Times New Roman"/>
          <w:sz w:val="24"/>
          <w:szCs w:val="24"/>
        </w:rPr>
        <w:t>. П</w:t>
      </w:r>
      <w:r w:rsidR="002A76F9" w:rsidRPr="002A76F9">
        <w:rPr>
          <w:rFonts w:ascii="Times New Roman" w:hAnsi="Times New Roman" w:cs="Times New Roman"/>
          <w:sz w:val="24"/>
          <w:szCs w:val="24"/>
        </w:rPr>
        <w:t>одробно</w:t>
      </w:r>
      <w:r w:rsidR="003A16FF">
        <w:rPr>
          <w:rFonts w:ascii="Times New Roman" w:hAnsi="Times New Roman" w:cs="Times New Roman"/>
          <w:sz w:val="24"/>
          <w:szCs w:val="24"/>
        </w:rPr>
        <w:t xml:space="preserve"> </w:t>
      </w:r>
      <w:r w:rsidR="002A76F9" w:rsidRPr="002A76F9">
        <w:rPr>
          <w:rFonts w:ascii="Times New Roman" w:hAnsi="Times New Roman" w:cs="Times New Roman"/>
          <w:sz w:val="24"/>
          <w:szCs w:val="24"/>
        </w:rPr>
        <w:t>сме изложи</w:t>
      </w:r>
      <w:r w:rsidR="003A16FF">
        <w:rPr>
          <w:rFonts w:ascii="Times New Roman" w:hAnsi="Times New Roman" w:cs="Times New Roman"/>
          <w:sz w:val="24"/>
          <w:szCs w:val="24"/>
        </w:rPr>
        <w:t>ли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нашите аргументи</w:t>
      </w:r>
      <w:r w:rsidR="003A16FF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по принцип </w:t>
      </w:r>
      <w:r w:rsidR="003A16FF">
        <w:rPr>
          <w:rFonts w:ascii="Times New Roman" w:hAnsi="Times New Roman" w:cs="Times New Roman"/>
          <w:sz w:val="24"/>
          <w:szCs w:val="24"/>
        </w:rPr>
        <w:t xml:space="preserve">в </w:t>
      </w:r>
      <w:r w:rsidR="002A76F9" w:rsidRPr="002A76F9">
        <w:rPr>
          <w:rFonts w:ascii="Times New Roman" w:hAnsi="Times New Roman" w:cs="Times New Roman"/>
          <w:sz w:val="24"/>
          <w:szCs w:val="24"/>
        </w:rPr>
        <w:t>случай</w:t>
      </w:r>
      <w:r w:rsidR="003A16FF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че приемете жалбата за допустима</w:t>
      </w:r>
      <w:r w:rsidR="003A16FF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оспорвам изцяло същата п</w:t>
      </w:r>
      <w:r w:rsidR="003A16FF">
        <w:rPr>
          <w:rFonts w:ascii="Times New Roman" w:hAnsi="Times New Roman" w:cs="Times New Roman"/>
          <w:sz w:val="24"/>
          <w:szCs w:val="24"/>
        </w:rPr>
        <w:t>о а</w:t>
      </w:r>
      <w:r w:rsidR="002A76F9" w:rsidRPr="002A76F9">
        <w:rPr>
          <w:rFonts w:ascii="Times New Roman" w:hAnsi="Times New Roman" w:cs="Times New Roman"/>
          <w:sz w:val="24"/>
          <w:szCs w:val="24"/>
        </w:rPr>
        <w:t>рг</w:t>
      </w:r>
      <w:r w:rsidR="003A16FF">
        <w:rPr>
          <w:rFonts w:ascii="Times New Roman" w:hAnsi="Times New Roman" w:cs="Times New Roman"/>
          <w:sz w:val="24"/>
          <w:szCs w:val="24"/>
        </w:rPr>
        <w:t>у</w:t>
      </w:r>
      <w:r w:rsidR="002A76F9" w:rsidRPr="002A76F9">
        <w:rPr>
          <w:rFonts w:ascii="Times New Roman" w:hAnsi="Times New Roman" w:cs="Times New Roman"/>
          <w:sz w:val="24"/>
          <w:szCs w:val="24"/>
        </w:rPr>
        <w:t>менти</w:t>
      </w:r>
      <w:r w:rsidR="003A16FF">
        <w:rPr>
          <w:rFonts w:ascii="Times New Roman" w:hAnsi="Times New Roman" w:cs="Times New Roman"/>
          <w:sz w:val="24"/>
          <w:szCs w:val="24"/>
        </w:rPr>
        <w:t>,</w:t>
      </w:r>
      <w:r w:rsidR="002A76F9" w:rsidRPr="002A76F9">
        <w:rPr>
          <w:rFonts w:ascii="Times New Roman" w:hAnsi="Times New Roman" w:cs="Times New Roman"/>
          <w:sz w:val="24"/>
          <w:szCs w:val="24"/>
        </w:rPr>
        <w:t xml:space="preserve"> изложени в нашето </w:t>
      </w:r>
      <w:r w:rsidR="003A16FF">
        <w:rPr>
          <w:rFonts w:ascii="Times New Roman" w:hAnsi="Times New Roman" w:cs="Times New Roman"/>
          <w:sz w:val="24"/>
          <w:szCs w:val="24"/>
        </w:rPr>
        <w:t>становище.</w:t>
      </w:r>
    </w:p>
    <w:p w:rsidR="003A16FF" w:rsidRPr="004A2F8F" w:rsidRDefault="003A16FF" w:rsidP="0093177C">
      <w:pPr>
        <w:spacing w:after="0"/>
        <w:ind w:firstLine="709"/>
        <w:jc w:val="both"/>
        <w:rPr>
          <w:rFonts w:ascii="Times New Roman" w:hAnsi="Times New Roman" w:cs="Times New Roman"/>
          <w:sz w:val="36"/>
          <w:szCs w:val="24"/>
        </w:rPr>
      </w:pPr>
    </w:p>
    <w:p w:rsidR="004A2F8F" w:rsidRPr="003A16FF" w:rsidRDefault="003A16FF" w:rsidP="004A2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6FF">
        <w:rPr>
          <w:rFonts w:ascii="Times New Roman" w:hAnsi="Times New Roman" w:cs="Times New Roman"/>
          <w:sz w:val="24"/>
          <w:szCs w:val="24"/>
        </w:rPr>
        <w:t>Адв. Г. И.:</w:t>
      </w:r>
    </w:p>
    <w:p w:rsidR="003A16FF" w:rsidRDefault="003A16FF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6FF">
        <w:rPr>
          <w:rFonts w:ascii="Times New Roman" w:hAnsi="Times New Roman" w:cs="Times New Roman"/>
          <w:sz w:val="24"/>
          <w:szCs w:val="24"/>
        </w:rPr>
        <w:t>- Имаме доказателствени искания, които поддържаме.</w:t>
      </w:r>
    </w:p>
    <w:p w:rsidR="003A16FF" w:rsidRDefault="003A16FF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F8F" w:rsidRPr="003A16FF" w:rsidRDefault="003A16FF" w:rsidP="004A2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16FF">
        <w:rPr>
          <w:rFonts w:ascii="Times New Roman" w:hAnsi="Times New Roman" w:cs="Times New Roman"/>
          <w:sz w:val="24"/>
          <w:szCs w:val="24"/>
        </w:rPr>
        <w:t>Юр. Д. П.:</w:t>
      </w:r>
    </w:p>
    <w:p w:rsidR="003A16FF" w:rsidRDefault="004A2F8F" w:rsidP="003A16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Ние оспорваме изцяло</w:t>
      </w:r>
      <w:r w:rsidR="003A16FF" w:rsidRPr="003A16FF">
        <w:rPr>
          <w:rFonts w:ascii="Times New Roman" w:hAnsi="Times New Roman" w:cs="Times New Roman"/>
          <w:sz w:val="24"/>
          <w:szCs w:val="24"/>
        </w:rPr>
        <w:t xml:space="preserve"> искането за експертиза</w:t>
      </w:r>
      <w:r w:rsidR="003A16FF">
        <w:rPr>
          <w:rFonts w:ascii="Times New Roman" w:hAnsi="Times New Roman" w:cs="Times New Roman"/>
          <w:sz w:val="24"/>
          <w:szCs w:val="24"/>
        </w:rPr>
        <w:t xml:space="preserve">, </w:t>
      </w:r>
      <w:r w:rsidR="003A16FF" w:rsidRPr="003A16FF">
        <w:rPr>
          <w:rFonts w:ascii="Times New Roman" w:hAnsi="Times New Roman" w:cs="Times New Roman"/>
          <w:sz w:val="24"/>
          <w:szCs w:val="24"/>
        </w:rPr>
        <w:t>ако е това</w:t>
      </w:r>
      <w:r w:rsidR="003A16FF">
        <w:rPr>
          <w:rFonts w:ascii="Times New Roman" w:hAnsi="Times New Roman" w:cs="Times New Roman"/>
          <w:sz w:val="24"/>
          <w:szCs w:val="24"/>
        </w:rPr>
        <w:t>,</w:t>
      </w:r>
      <w:r w:rsidR="003A16FF" w:rsidRPr="003A16FF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3A16FF">
        <w:rPr>
          <w:rFonts w:ascii="Times New Roman" w:hAnsi="Times New Roman" w:cs="Times New Roman"/>
          <w:sz w:val="24"/>
          <w:szCs w:val="24"/>
        </w:rPr>
        <w:t>е представено писмено в</w:t>
      </w:r>
      <w:r w:rsidR="003A16FF" w:rsidRPr="003A16FF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A16FF">
        <w:rPr>
          <w:rFonts w:ascii="Times New Roman" w:hAnsi="Times New Roman" w:cs="Times New Roman"/>
          <w:sz w:val="24"/>
          <w:szCs w:val="24"/>
        </w:rPr>
        <w:t>,</w:t>
      </w:r>
      <w:r w:rsidR="003A16FF" w:rsidRPr="003A16FF">
        <w:rPr>
          <w:rFonts w:ascii="Times New Roman" w:hAnsi="Times New Roman" w:cs="Times New Roman"/>
          <w:sz w:val="24"/>
          <w:szCs w:val="24"/>
        </w:rPr>
        <w:t xml:space="preserve"> за други доказателства не сме уведомени.</w:t>
      </w:r>
    </w:p>
    <w:p w:rsidR="003A16FF" w:rsidRDefault="003A16FF" w:rsidP="003A16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2F8F" w:rsidRPr="004A2F8F" w:rsidRDefault="004A2F8F" w:rsidP="009317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761977" w:rsidRDefault="0093177C" w:rsidP="00E570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1977" w:rsidRPr="00761977">
        <w:rPr>
          <w:rFonts w:ascii="Times New Roman" w:hAnsi="Times New Roman" w:cs="Times New Roman"/>
          <w:sz w:val="24"/>
          <w:szCs w:val="24"/>
        </w:rPr>
        <w:t>В КЗК е постъпило на 12.10.</w:t>
      </w:r>
      <w:r w:rsidR="00761977">
        <w:rPr>
          <w:rFonts w:ascii="Times New Roman" w:hAnsi="Times New Roman" w:cs="Times New Roman"/>
          <w:sz w:val="24"/>
          <w:szCs w:val="24"/>
        </w:rPr>
        <w:t>20</w:t>
      </w:r>
      <w:r w:rsidR="00761977" w:rsidRPr="00761977">
        <w:rPr>
          <w:rFonts w:ascii="Times New Roman" w:hAnsi="Times New Roman" w:cs="Times New Roman"/>
          <w:sz w:val="24"/>
          <w:szCs w:val="24"/>
        </w:rPr>
        <w:t>22</w:t>
      </w:r>
      <w:r w:rsidR="00761977">
        <w:rPr>
          <w:rFonts w:ascii="Times New Roman" w:hAnsi="Times New Roman" w:cs="Times New Roman"/>
          <w:sz w:val="24"/>
          <w:szCs w:val="24"/>
        </w:rPr>
        <w:t xml:space="preserve"> </w:t>
      </w:r>
      <w:r w:rsidR="00761977" w:rsidRPr="00761977">
        <w:rPr>
          <w:rFonts w:ascii="Times New Roman" w:hAnsi="Times New Roman" w:cs="Times New Roman"/>
          <w:sz w:val="24"/>
          <w:szCs w:val="24"/>
        </w:rPr>
        <w:t>г.  становище от възложителя, в ко</w:t>
      </w:r>
      <w:r w:rsidR="00761977">
        <w:rPr>
          <w:rFonts w:ascii="Times New Roman" w:hAnsi="Times New Roman" w:cs="Times New Roman"/>
          <w:sz w:val="24"/>
          <w:szCs w:val="24"/>
        </w:rPr>
        <w:t>е</w:t>
      </w:r>
      <w:r w:rsidR="00761977" w:rsidRPr="00761977">
        <w:rPr>
          <w:rFonts w:ascii="Times New Roman" w:hAnsi="Times New Roman" w:cs="Times New Roman"/>
          <w:sz w:val="24"/>
          <w:szCs w:val="24"/>
        </w:rPr>
        <w:t>то се излагат доводи по същество, като се прави и оспорване на представените от жалбоподателя удостоверения за изпълнение на сходни с предмета на  процесната обществена поръчка  дейности, с които обосновава качеството на заинтересовано лице, притежаващо правен интерес от под</w:t>
      </w:r>
      <w:r w:rsidR="004A2F8F">
        <w:rPr>
          <w:rFonts w:ascii="Times New Roman" w:hAnsi="Times New Roman" w:cs="Times New Roman"/>
          <w:sz w:val="24"/>
          <w:szCs w:val="24"/>
        </w:rPr>
        <w:t>аване на жалба срещу конкретния</w:t>
      </w:r>
      <w:r w:rsidR="00761977" w:rsidRPr="00761977">
        <w:rPr>
          <w:rFonts w:ascii="Times New Roman" w:hAnsi="Times New Roman" w:cs="Times New Roman"/>
          <w:sz w:val="24"/>
          <w:szCs w:val="24"/>
        </w:rPr>
        <w:t xml:space="preserve"> акт на възложителя. По така изложените доводи, включително оспорването</w:t>
      </w:r>
      <w:r w:rsidR="004A2F8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761977" w:rsidRPr="00761977">
        <w:rPr>
          <w:rFonts w:ascii="Times New Roman" w:hAnsi="Times New Roman" w:cs="Times New Roman"/>
          <w:sz w:val="24"/>
          <w:szCs w:val="24"/>
        </w:rPr>
        <w:t xml:space="preserve"> КЗК ще вземе отнош</w:t>
      </w:r>
      <w:r w:rsidR="004A2F8F">
        <w:rPr>
          <w:rFonts w:ascii="Times New Roman" w:hAnsi="Times New Roman" w:cs="Times New Roman"/>
          <w:sz w:val="24"/>
          <w:szCs w:val="24"/>
        </w:rPr>
        <w:t>ение с постановяване на крайния</w:t>
      </w:r>
      <w:r w:rsidR="00761977" w:rsidRPr="00761977">
        <w:rPr>
          <w:rFonts w:ascii="Times New Roman" w:hAnsi="Times New Roman" w:cs="Times New Roman"/>
          <w:sz w:val="24"/>
          <w:szCs w:val="24"/>
        </w:rPr>
        <w:t xml:space="preserve"> си акт по преписката.</w:t>
      </w:r>
    </w:p>
    <w:p w:rsidR="00761977" w:rsidRPr="004A2F8F" w:rsidRDefault="00761977" w:rsidP="00E570D3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24"/>
        </w:rPr>
      </w:pPr>
    </w:p>
    <w:p w:rsidR="00E570D3" w:rsidRPr="00E570D3" w:rsidRDefault="00E570D3" w:rsidP="00E570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Постъпил</w:t>
      </w:r>
      <w:r w:rsidRPr="00E570D3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570D3">
        <w:rPr>
          <w:rFonts w:ascii="Times New Roman" w:hAnsi="Times New Roman" w:cs="Times New Roman"/>
          <w:sz w:val="24"/>
          <w:szCs w:val="24"/>
        </w:rPr>
        <w:t xml:space="preserve">от страна на жалбоподателя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Сдружение</w:t>
      </w:r>
      <w:r w:rsidRPr="00B36D13">
        <w:rPr>
          <w:rStyle w:val="outputtext"/>
          <w:rFonts w:ascii="Times New Roman" w:hAnsi="Times New Roman"/>
          <w:sz w:val="24"/>
          <w:szCs w:val="24"/>
        </w:rPr>
        <w:t xml:space="preserve"> „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ДженералЕл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ЕмЕнДи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газ</w:t>
      </w:r>
      <w:r w:rsidRPr="00B36D13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E570D3">
        <w:rPr>
          <w:rFonts w:ascii="Times New Roman" w:hAnsi="Times New Roman" w:cs="Times New Roman"/>
          <w:sz w:val="24"/>
          <w:szCs w:val="24"/>
        </w:rPr>
        <w:t>искане за допускане на комплексна техническа експертиза</w:t>
      </w:r>
      <w:r w:rsidR="00761977">
        <w:rPr>
          <w:rFonts w:ascii="Times New Roman" w:hAnsi="Times New Roman" w:cs="Times New Roman"/>
          <w:sz w:val="24"/>
          <w:szCs w:val="24"/>
        </w:rPr>
        <w:t>.</w:t>
      </w:r>
      <w:r w:rsidRPr="00E570D3">
        <w:rPr>
          <w:rFonts w:ascii="Times New Roman" w:hAnsi="Times New Roman" w:cs="Times New Roman"/>
          <w:sz w:val="24"/>
          <w:szCs w:val="24"/>
        </w:rPr>
        <w:t xml:space="preserve"> КЗК намира </w:t>
      </w:r>
      <w:r w:rsidR="00761977">
        <w:rPr>
          <w:rFonts w:ascii="Times New Roman" w:hAnsi="Times New Roman" w:cs="Times New Roman"/>
          <w:sz w:val="24"/>
          <w:szCs w:val="24"/>
        </w:rPr>
        <w:t xml:space="preserve">същото </w:t>
      </w:r>
      <w:r w:rsidRPr="00E570D3">
        <w:rPr>
          <w:rFonts w:ascii="Times New Roman" w:hAnsi="Times New Roman" w:cs="Times New Roman"/>
          <w:sz w:val="24"/>
          <w:szCs w:val="24"/>
        </w:rPr>
        <w:t xml:space="preserve">за неоснователно, доколкото по преписката се съдържат </w:t>
      </w:r>
      <w:proofErr w:type="spellStart"/>
      <w:r w:rsidRPr="00E570D3">
        <w:rPr>
          <w:rFonts w:ascii="Times New Roman" w:hAnsi="Times New Roman" w:cs="Times New Roman"/>
          <w:sz w:val="24"/>
          <w:szCs w:val="24"/>
        </w:rPr>
        <w:t>неоспорени</w:t>
      </w:r>
      <w:proofErr w:type="spellEnd"/>
      <w:r w:rsidRPr="00E570D3">
        <w:rPr>
          <w:rFonts w:ascii="Times New Roman" w:hAnsi="Times New Roman" w:cs="Times New Roman"/>
          <w:sz w:val="24"/>
          <w:szCs w:val="24"/>
        </w:rPr>
        <w:t xml:space="preserve"> от страните писмени доказателства от значение за изясняване на спорните фактически обстоятелства, които позволяват в хода на осъщественото по преписката проучване да бъдат преценени и установени релевантните за предмета на производството фа</w:t>
      </w:r>
      <w:r w:rsidR="004A2F8F">
        <w:rPr>
          <w:rFonts w:ascii="Times New Roman" w:hAnsi="Times New Roman" w:cs="Times New Roman"/>
          <w:sz w:val="24"/>
          <w:szCs w:val="24"/>
        </w:rPr>
        <w:t xml:space="preserve">кти, включително да се изяснят </w:t>
      </w:r>
      <w:r w:rsidRPr="00E570D3">
        <w:rPr>
          <w:rFonts w:ascii="Times New Roman" w:hAnsi="Times New Roman" w:cs="Times New Roman"/>
          <w:sz w:val="24"/>
          <w:szCs w:val="24"/>
        </w:rPr>
        <w:t xml:space="preserve">данни и установят факти, необходими за обективното разрешаване на част от поставените от жалбоподателя въпроси, поради което за изясняването им не са </w:t>
      </w:r>
      <w:r w:rsidRPr="00E570D3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необходими специални знания и компетентност. Предвид изложеното </w:t>
      </w:r>
      <w:r w:rsidR="00B94A7B">
        <w:rPr>
          <w:rFonts w:ascii="Times New Roman" w:hAnsi="Times New Roman" w:cs="Times New Roman"/>
          <w:sz w:val="24"/>
          <w:szCs w:val="24"/>
        </w:rPr>
        <w:t>комисията</w:t>
      </w:r>
      <w:r w:rsidRPr="00E570D3">
        <w:rPr>
          <w:rFonts w:ascii="Times New Roman" w:hAnsi="Times New Roman" w:cs="Times New Roman"/>
          <w:sz w:val="24"/>
          <w:szCs w:val="24"/>
        </w:rPr>
        <w:tab/>
      </w:r>
      <w:r w:rsidRPr="00E570D3">
        <w:rPr>
          <w:rFonts w:ascii="Times New Roman" w:hAnsi="Times New Roman" w:cs="Times New Roman"/>
          <w:sz w:val="24"/>
          <w:szCs w:val="24"/>
        </w:rPr>
        <w:tab/>
      </w:r>
      <w:r w:rsidRPr="00E570D3">
        <w:rPr>
          <w:rFonts w:ascii="Times New Roman" w:hAnsi="Times New Roman" w:cs="Times New Roman"/>
          <w:sz w:val="24"/>
          <w:szCs w:val="24"/>
        </w:rPr>
        <w:tab/>
      </w:r>
      <w:r w:rsidRPr="00E570D3">
        <w:rPr>
          <w:rFonts w:ascii="Times New Roman" w:hAnsi="Times New Roman" w:cs="Times New Roman"/>
          <w:sz w:val="24"/>
          <w:szCs w:val="24"/>
        </w:rPr>
        <w:tab/>
      </w:r>
    </w:p>
    <w:p w:rsidR="00E570D3" w:rsidRPr="004A2F8F" w:rsidRDefault="00B94A7B" w:rsidP="004A2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4A7B" w:rsidRPr="00E570D3" w:rsidRDefault="00B94A7B" w:rsidP="00E570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4A7B" w:rsidRDefault="00E570D3" w:rsidP="00E570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70D3">
        <w:rPr>
          <w:rFonts w:ascii="Times New Roman" w:hAnsi="Times New Roman" w:cs="Times New Roman"/>
          <w:sz w:val="24"/>
          <w:szCs w:val="24"/>
        </w:rPr>
        <w:t xml:space="preserve">Оставя без уважение направеното </w:t>
      </w:r>
      <w:r w:rsidR="004A2F8F">
        <w:rPr>
          <w:rFonts w:ascii="Times New Roman" w:hAnsi="Times New Roman" w:cs="Times New Roman"/>
          <w:sz w:val="24"/>
          <w:szCs w:val="24"/>
        </w:rPr>
        <w:t xml:space="preserve">от </w:t>
      </w:r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Сдружение</w:t>
      </w:r>
      <w:r w:rsidRPr="00B36D13">
        <w:rPr>
          <w:rStyle w:val="outputtext"/>
          <w:rFonts w:ascii="Times New Roman" w:hAnsi="Times New Roman"/>
          <w:sz w:val="24"/>
          <w:szCs w:val="24"/>
        </w:rPr>
        <w:t xml:space="preserve"> „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ДженералЕл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>ЕмЕнДи</w:t>
      </w:r>
      <w:proofErr w:type="spellEnd"/>
      <w:r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газ</w:t>
      </w:r>
      <w:r w:rsidRPr="00B36D13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E570D3">
        <w:rPr>
          <w:rFonts w:ascii="Times New Roman" w:hAnsi="Times New Roman" w:cs="Times New Roman"/>
          <w:sz w:val="24"/>
          <w:szCs w:val="24"/>
        </w:rPr>
        <w:t xml:space="preserve"> искане за допускане на </w:t>
      </w:r>
      <w:r w:rsidR="00B94A7B">
        <w:rPr>
          <w:rFonts w:ascii="Times New Roman" w:hAnsi="Times New Roman" w:cs="Times New Roman"/>
          <w:sz w:val="24"/>
          <w:szCs w:val="24"/>
        </w:rPr>
        <w:t>те</w:t>
      </w:r>
      <w:r w:rsidRPr="00E570D3">
        <w:rPr>
          <w:rFonts w:ascii="Times New Roman" w:hAnsi="Times New Roman" w:cs="Times New Roman"/>
          <w:sz w:val="24"/>
          <w:szCs w:val="24"/>
        </w:rPr>
        <w:t xml:space="preserve">хническа експертиза </w:t>
      </w:r>
      <w:r w:rsidR="00B94A7B">
        <w:rPr>
          <w:rFonts w:ascii="Times New Roman" w:hAnsi="Times New Roman" w:cs="Times New Roman"/>
          <w:sz w:val="24"/>
          <w:szCs w:val="24"/>
        </w:rPr>
        <w:t>.</w:t>
      </w:r>
    </w:p>
    <w:p w:rsidR="00E570D3" w:rsidRDefault="00E570D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19612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И.:</w:t>
      </w:r>
    </w:p>
    <w:p w:rsidR="00B94A7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</w:t>
      </w:r>
      <w:r w:rsidR="00B94A7B">
        <w:rPr>
          <w:rFonts w:ascii="Times New Roman" w:hAnsi="Times New Roman" w:cs="Times New Roman"/>
          <w:sz w:val="24"/>
          <w:szCs w:val="24"/>
        </w:rPr>
        <w:t xml:space="preserve">по </w:t>
      </w:r>
      <w:r w:rsidR="00B94A7B" w:rsidRPr="00B94A7B">
        <w:rPr>
          <w:rFonts w:ascii="Times New Roman" w:hAnsi="Times New Roman" w:cs="Times New Roman"/>
          <w:sz w:val="24"/>
          <w:szCs w:val="24"/>
        </w:rPr>
        <w:t>съображени</w:t>
      </w:r>
      <w:r w:rsidR="00B94A7B">
        <w:rPr>
          <w:rFonts w:ascii="Times New Roman" w:hAnsi="Times New Roman" w:cs="Times New Roman"/>
          <w:sz w:val="24"/>
          <w:szCs w:val="24"/>
        </w:rPr>
        <w:t>я</w:t>
      </w:r>
      <w:r w:rsidR="00B94A7B" w:rsidRPr="00B94A7B">
        <w:rPr>
          <w:rFonts w:ascii="Times New Roman" w:hAnsi="Times New Roman" w:cs="Times New Roman"/>
          <w:sz w:val="24"/>
          <w:szCs w:val="24"/>
        </w:rPr>
        <w:t>т</w:t>
      </w:r>
      <w:r w:rsidR="00B94A7B">
        <w:rPr>
          <w:rFonts w:ascii="Times New Roman" w:hAnsi="Times New Roman" w:cs="Times New Roman"/>
          <w:sz w:val="24"/>
          <w:szCs w:val="24"/>
        </w:rPr>
        <w:t>а,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които са в </w:t>
      </w:r>
      <w:r w:rsidR="00B94A7B">
        <w:rPr>
          <w:rFonts w:ascii="Times New Roman" w:hAnsi="Times New Roman" w:cs="Times New Roman"/>
          <w:sz w:val="24"/>
          <w:szCs w:val="24"/>
        </w:rPr>
        <w:t xml:space="preserve">нея. Моля да ни присъдите разноски, </w:t>
      </w:r>
      <w:r w:rsidR="00B94A7B" w:rsidRPr="00B94A7B">
        <w:rPr>
          <w:rFonts w:ascii="Times New Roman" w:hAnsi="Times New Roman" w:cs="Times New Roman"/>
          <w:sz w:val="24"/>
          <w:szCs w:val="24"/>
        </w:rPr>
        <w:t>които са в размер на платената държавна такса</w:t>
      </w:r>
      <w:r w:rsidR="00B94A7B">
        <w:rPr>
          <w:rFonts w:ascii="Times New Roman" w:hAnsi="Times New Roman" w:cs="Times New Roman"/>
          <w:sz w:val="24"/>
          <w:szCs w:val="24"/>
        </w:rPr>
        <w:t>.</w:t>
      </w:r>
    </w:p>
    <w:p w:rsidR="002F70B8" w:rsidRDefault="00B94A7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в</w:t>
      </w:r>
      <w:r w:rsidRPr="00B94A7B">
        <w:rPr>
          <w:rFonts w:ascii="Times New Roman" w:hAnsi="Times New Roman" w:cs="Times New Roman"/>
          <w:sz w:val="24"/>
          <w:szCs w:val="24"/>
        </w:rPr>
        <w:t xml:space="preserve">и обърна внимание само на </w:t>
      </w:r>
      <w:r w:rsidR="00800BD1">
        <w:rPr>
          <w:rFonts w:ascii="Times New Roman" w:hAnsi="Times New Roman" w:cs="Times New Roman"/>
          <w:sz w:val="24"/>
          <w:szCs w:val="24"/>
        </w:rPr>
        <w:t xml:space="preserve">няколко съществени аргумента: първо считаме, че разделянето на проекта на разширението </w:t>
      </w:r>
      <w:r w:rsidRPr="00B94A7B">
        <w:rPr>
          <w:rFonts w:ascii="Times New Roman" w:hAnsi="Times New Roman" w:cs="Times New Roman"/>
          <w:sz w:val="24"/>
          <w:szCs w:val="24"/>
        </w:rPr>
        <w:t>на ПГХ "Чирен" на три обществени поръчки</w:t>
      </w:r>
      <w:r w:rsidR="00800BD1">
        <w:rPr>
          <w:rFonts w:ascii="Times New Roman" w:hAnsi="Times New Roman" w:cs="Times New Roman"/>
          <w:sz w:val="24"/>
          <w:szCs w:val="24"/>
        </w:rPr>
        <w:t xml:space="preserve"> </w:t>
      </w:r>
      <w:r w:rsidRPr="00B94A7B">
        <w:rPr>
          <w:rFonts w:ascii="Times New Roman" w:hAnsi="Times New Roman" w:cs="Times New Roman"/>
          <w:sz w:val="24"/>
          <w:szCs w:val="24"/>
        </w:rPr>
        <w:t>така</w:t>
      </w:r>
      <w:r w:rsidR="00800BD1">
        <w:rPr>
          <w:rFonts w:ascii="Times New Roman" w:hAnsi="Times New Roman" w:cs="Times New Roman"/>
          <w:sz w:val="24"/>
          <w:szCs w:val="24"/>
        </w:rPr>
        <w:t xml:space="preserve">, </w:t>
      </w:r>
      <w:r w:rsidRPr="00B94A7B">
        <w:rPr>
          <w:rFonts w:ascii="Times New Roman" w:hAnsi="Times New Roman" w:cs="Times New Roman"/>
          <w:sz w:val="24"/>
          <w:szCs w:val="24"/>
        </w:rPr>
        <w:t xml:space="preserve">както </w:t>
      </w:r>
      <w:r w:rsidR="00800BD1">
        <w:rPr>
          <w:rFonts w:ascii="Times New Roman" w:hAnsi="Times New Roman" w:cs="Times New Roman"/>
          <w:sz w:val="24"/>
          <w:szCs w:val="24"/>
        </w:rPr>
        <w:t xml:space="preserve">е обявено </w:t>
      </w:r>
      <w:r w:rsidRPr="00B94A7B">
        <w:rPr>
          <w:rFonts w:ascii="Times New Roman" w:hAnsi="Times New Roman" w:cs="Times New Roman"/>
          <w:sz w:val="24"/>
          <w:szCs w:val="24"/>
        </w:rPr>
        <w:t>от възложител</w:t>
      </w:r>
      <w:r w:rsidR="00800BD1">
        <w:rPr>
          <w:rFonts w:ascii="Times New Roman" w:hAnsi="Times New Roman" w:cs="Times New Roman"/>
          <w:sz w:val="24"/>
          <w:szCs w:val="24"/>
        </w:rPr>
        <w:t>я е т</w:t>
      </w:r>
      <w:r w:rsidRPr="00B94A7B">
        <w:rPr>
          <w:rFonts w:ascii="Times New Roman" w:hAnsi="Times New Roman" w:cs="Times New Roman"/>
          <w:sz w:val="24"/>
          <w:szCs w:val="24"/>
        </w:rPr>
        <w:t>ехнически невъзможно</w:t>
      </w:r>
      <w:r w:rsidR="00800BD1">
        <w:rPr>
          <w:rFonts w:ascii="Times New Roman" w:hAnsi="Times New Roman" w:cs="Times New Roman"/>
          <w:sz w:val="24"/>
          <w:szCs w:val="24"/>
        </w:rPr>
        <w:t>. Н</w:t>
      </w:r>
      <w:r w:rsidRPr="00B94A7B">
        <w:rPr>
          <w:rFonts w:ascii="Times New Roman" w:hAnsi="Times New Roman" w:cs="Times New Roman"/>
          <w:sz w:val="24"/>
          <w:szCs w:val="24"/>
        </w:rPr>
        <w:t xml:space="preserve">евъзможно </w:t>
      </w:r>
      <w:r w:rsidR="00800BD1">
        <w:rPr>
          <w:rFonts w:ascii="Times New Roman" w:hAnsi="Times New Roman" w:cs="Times New Roman"/>
          <w:sz w:val="24"/>
          <w:szCs w:val="24"/>
        </w:rPr>
        <w:t xml:space="preserve">е </w:t>
      </w:r>
      <w:r w:rsidRPr="00B94A7B">
        <w:rPr>
          <w:rFonts w:ascii="Times New Roman" w:hAnsi="Times New Roman" w:cs="Times New Roman"/>
          <w:sz w:val="24"/>
          <w:szCs w:val="24"/>
        </w:rPr>
        <w:t>да бъдат постигнати параметрите</w:t>
      </w:r>
      <w:r w:rsidR="00800BD1"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които са залегнали в него</w:t>
      </w:r>
      <w:r w:rsidR="00800BD1">
        <w:rPr>
          <w:rFonts w:ascii="Times New Roman" w:hAnsi="Times New Roman" w:cs="Times New Roman"/>
          <w:sz w:val="24"/>
          <w:szCs w:val="24"/>
        </w:rPr>
        <w:t>. В</w:t>
      </w:r>
      <w:r w:rsidRPr="00B94A7B">
        <w:rPr>
          <w:rFonts w:ascii="Times New Roman" w:hAnsi="Times New Roman" w:cs="Times New Roman"/>
          <w:sz w:val="24"/>
          <w:szCs w:val="24"/>
        </w:rPr>
        <w:t xml:space="preserve">ъзможността за избор на </w:t>
      </w:r>
      <w:r w:rsidR="00800BD1">
        <w:rPr>
          <w:rFonts w:ascii="Times New Roman" w:hAnsi="Times New Roman" w:cs="Times New Roman"/>
          <w:sz w:val="24"/>
          <w:szCs w:val="24"/>
        </w:rPr>
        <w:t xml:space="preserve">трима </w:t>
      </w:r>
      <w:r w:rsidRPr="00B94A7B">
        <w:rPr>
          <w:rFonts w:ascii="Times New Roman" w:hAnsi="Times New Roman" w:cs="Times New Roman"/>
          <w:sz w:val="24"/>
          <w:szCs w:val="24"/>
        </w:rPr>
        <w:t>различни изпълнители за всяка част създава предпоставка за различни проблеми и опасности</w:t>
      </w:r>
      <w:r w:rsidR="00800BD1"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както при изграждането</w:t>
      </w:r>
      <w:r w:rsidR="00800BD1"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така и при бъдещото функциониране на газовото хранилище</w:t>
      </w:r>
      <w:r w:rsidR="00800BD1">
        <w:rPr>
          <w:rFonts w:ascii="Times New Roman" w:hAnsi="Times New Roman" w:cs="Times New Roman"/>
          <w:sz w:val="24"/>
          <w:szCs w:val="24"/>
        </w:rPr>
        <w:t>. П</w:t>
      </w:r>
      <w:r w:rsidRPr="00B94A7B">
        <w:rPr>
          <w:rFonts w:ascii="Times New Roman" w:hAnsi="Times New Roman" w:cs="Times New Roman"/>
          <w:sz w:val="24"/>
          <w:szCs w:val="24"/>
        </w:rPr>
        <w:t>роблеми при строителството</w:t>
      </w:r>
      <w:r w:rsidR="0032638E"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проблеми с управлението и поддръжката на различно оборудване</w:t>
      </w:r>
      <w:r w:rsidR="0032638E"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функционалн</w:t>
      </w:r>
      <w:r w:rsidR="0032638E">
        <w:rPr>
          <w:rFonts w:ascii="Times New Roman" w:hAnsi="Times New Roman" w:cs="Times New Roman"/>
          <w:sz w:val="24"/>
          <w:szCs w:val="24"/>
        </w:rPr>
        <w:t>а не</w:t>
      </w:r>
      <w:r w:rsidRPr="00B94A7B">
        <w:rPr>
          <w:rFonts w:ascii="Times New Roman" w:hAnsi="Times New Roman" w:cs="Times New Roman"/>
          <w:sz w:val="24"/>
          <w:szCs w:val="24"/>
        </w:rPr>
        <w:t>съвместимост</w:t>
      </w:r>
      <w:r w:rsidR="0032638E"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опасности от загуба на съхраняване на газ</w:t>
      </w:r>
      <w:r w:rsidR="0032638E"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което означава и финансова загуба</w:t>
      </w:r>
      <w:r w:rsidR="0032638E">
        <w:rPr>
          <w:rFonts w:ascii="Times New Roman" w:hAnsi="Times New Roman" w:cs="Times New Roman"/>
          <w:sz w:val="24"/>
          <w:szCs w:val="24"/>
        </w:rPr>
        <w:t xml:space="preserve">, а и </w:t>
      </w:r>
      <w:r w:rsidRPr="00B94A7B">
        <w:rPr>
          <w:rFonts w:ascii="Times New Roman" w:hAnsi="Times New Roman" w:cs="Times New Roman"/>
          <w:sz w:val="24"/>
          <w:szCs w:val="24"/>
        </w:rPr>
        <w:t>в</w:t>
      </w:r>
      <w:r w:rsidR="0032638E">
        <w:rPr>
          <w:rFonts w:ascii="Times New Roman" w:hAnsi="Times New Roman" w:cs="Times New Roman"/>
          <w:sz w:val="24"/>
          <w:szCs w:val="24"/>
        </w:rPr>
        <w:t>ероятност от инци</w:t>
      </w:r>
      <w:r w:rsidRPr="00B94A7B">
        <w:rPr>
          <w:rFonts w:ascii="Times New Roman" w:hAnsi="Times New Roman" w:cs="Times New Roman"/>
          <w:sz w:val="24"/>
          <w:szCs w:val="24"/>
        </w:rPr>
        <w:t>денти</w:t>
      </w:r>
      <w:r w:rsidR="002F70B8">
        <w:rPr>
          <w:rFonts w:ascii="Times New Roman" w:hAnsi="Times New Roman" w:cs="Times New Roman"/>
          <w:sz w:val="24"/>
          <w:szCs w:val="24"/>
        </w:rPr>
        <w:t>,</w:t>
      </w:r>
      <w:r w:rsidRPr="00B94A7B">
        <w:rPr>
          <w:rFonts w:ascii="Times New Roman" w:hAnsi="Times New Roman" w:cs="Times New Roman"/>
          <w:sz w:val="24"/>
          <w:szCs w:val="24"/>
        </w:rPr>
        <w:t xml:space="preserve"> опасно</w:t>
      </w:r>
      <w:r w:rsidR="002F70B8">
        <w:rPr>
          <w:rFonts w:ascii="Times New Roman" w:hAnsi="Times New Roman" w:cs="Times New Roman"/>
          <w:sz w:val="24"/>
          <w:szCs w:val="24"/>
        </w:rPr>
        <w:t>ст</w:t>
      </w:r>
      <w:r w:rsidRPr="00B94A7B">
        <w:rPr>
          <w:rFonts w:ascii="Times New Roman" w:hAnsi="Times New Roman" w:cs="Times New Roman"/>
          <w:sz w:val="24"/>
          <w:szCs w:val="24"/>
        </w:rPr>
        <w:t xml:space="preserve"> за здравето и живота на хората</w:t>
      </w:r>
      <w:r w:rsidR="002F70B8">
        <w:rPr>
          <w:rFonts w:ascii="Times New Roman" w:hAnsi="Times New Roman" w:cs="Times New Roman"/>
          <w:sz w:val="24"/>
          <w:szCs w:val="24"/>
        </w:rPr>
        <w:t>.</w:t>
      </w:r>
    </w:p>
    <w:p w:rsidR="008C4BB2" w:rsidRDefault="002F70B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същото време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B94A7B" w:rsidRPr="00B94A7B">
        <w:rPr>
          <w:rFonts w:ascii="Times New Roman" w:hAnsi="Times New Roman" w:cs="Times New Roman"/>
          <w:sz w:val="24"/>
          <w:szCs w:val="24"/>
        </w:rPr>
        <w:t>така обявените обществени поръчки се извършва драстично нарушение на директива 2011</w:t>
      </w:r>
      <w:r>
        <w:rPr>
          <w:rFonts w:ascii="Times New Roman" w:hAnsi="Times New Roman" w:cs="Times New Roman"/>
          <w:sz w:val="24"/>
          <w:szCs w:val="24"/>
        </w:rPr>
        <w:t>/</w:t>
      </w:r>
      <w:r w:rsidR="00B94A7B" w:rsidRPr="00B94A7B">
        <w:rPr>
          <w:rFonts w:ascii="Times New Roman" w:hAnsi="Times New Roman" w:cs="Times New Roman"/>
          <w:sz w:val="24"/>
          <w:szCs w:val="24"/>
        </w:rPr>
        <w:t>92</w:t>
      </w:r>
      <w:r>
        <w:rPr>
          <w:rFonts w:ascii="Times New Roman" w:hAnsi="Times New Roman" w:cs="Times New Roman"/>
          <w:sz w:val="24"/>
          <w:szCs w:val="24"/>
        </w:rPr>
        <w:t>/ЕС на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Европейския парламент и на съвета </w:t>
      </w:r>
      <w:r w:rsidR="00BE671E">
        <w:rPr>
          <w:rFonts w:ascii="Times New Roman" w:hAnsi="Times New Roman" w:cs="Times New Roman"/>
          <w:sz w:val="24"/>
          <w:szCs w:val="24"/>
        </w:rPr>
        <w:t>й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94A7B" w:rsidRPr="00B94A7B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</w:t>
      </w:r>
      <w:r w:rsidR="00B94A7B" w:rsidRPr="00B94A7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B94A7B" w:rsidRPr="00B94A7B">
        <w:rPr>
          <w:rFonts w:ascii="Times New Roman" w:hAnsi="Times New Roman" w:cs="Times New Roman"/>
          <w:sz w:val="24"/>
          <w:szCs w:val="24"/>
        </w:rPr>
        <w:t>2011 година относно оценката на няко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публичн</w:t>
      </w:r>
      <w:r>
        <w:rPr>
          <w:rFonts w:ascii="Times New Roman" w:hAnsi="Times New Roman" w:cs="Times New Roman"/>
          <w:sz w:val="24"/>
          <w:szCs w:val="24"/>
        </w:rPr>
        <w:t xml:space="preserve">и и </w:t>
      </w:r>
      <w:r w:rsidR="00B94A7B" w:rsidRPr="00B94A7B">
        <w:rPr>
          <w:rFonts w:ascii="Times New Roman" w:hAnsi="Times New Roman" w:cs="Times New Roman"/>
          <w:sz w:val="24"/>
          <w:szCs w:val="24"/>
        </w:rPr>
        <w:t>частни проекти върху околната среда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така наречен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B94A7B" w:rsidRPr="00B94A7B">
        <w:rPr>
          <w:rFonts w:ascii="Times New Roman" w:hAnsi="Times New Roman" w:cs="Times New Roman"/>
          <w:sz w:val="24"/>
          <w:szCs w:val="24"/>
        </w:rPr>
        <w:t>иректива</w:t>
      </w:r>
      <w:r>
        <w:rPr>
          <w:rFonts w:ascii="Times New Roman" w:hAnsi="Times New Roman" w:cs="Times New Roman"/>
          <w:sz w:val="24"/>
          <w:szCs w:val="24"/>
        </w:rPr>
        <w:t xml:space="preserve"> за ОВОС,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която е изменена с директива 2014</w:t>
      </w:r>
      <w:r w:rsidR="008C4BB2">
        <w:rPr>
          <w:rFonts w:ascii="Times New Roman" w:hAnsi="Times New Roman" w:cs="Times New Roman"/>
          <w:sz w:val="24"/>
          <w:szCs w:val="24"/>
        </w:rPr>
        <w:t>/52/ЕС от 16.0</w:t>
      </w:r>
      <w:r w:rsidR="00B94A7B" w:rsidRPr="00B94A7B">
        <w:rPr>
          <w:rFonts w:ascii="Times New Roman" w:hAnsi="Times New Roman" w:cs="Times New Roman"/>
          <w:sz w:val="24"/>
          <w:szCs w:val="24"/>
        </w:rPr>
        <w:t>4</w:t>
      </w:r>
      <w:r w:rsidR="008C4BB2">
        <w:rPr>
          <w:rFonts w:ascii="Times New Roman" w:hAnsi="Times New Roman" w:cs="Times New Roman"/>
          <w:sz w:val="24"/>
          <w:szCs w:val="24"/>
        </w:rPr>
        <w:t>.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2014 година и с която изрично </w:t>
      </w:r>
      <w:r w:rsidR="008C4BB2">
        <w:rPr>
          <w:rFonts w:ascii="Times New Roman" w:hAnsi="Times New Roman" w:cs="Times New Roman"/>
          <w:sz w:val="24"/>
          <w:szCs w:val="24"/>
        </w:rPr>
        <w:t xml:space="preserve">е </w:t>
      </w:r>
      <w:r w:rsidR="00B94A7B" w:rsidRPr="00B94A7B">
        <w:rPr>
          <w:rFonts w:ascii="Times New Roman" w:hAnsi="Times New Roman" w:cs="Times New Roman"/>
          <w:sz w:val="24"/>
          <w:szCs w:val="24"/>
        </w:rPr>
        <w:t>забранено разделението</w:t>
      </w:r>
      <w:r w:rsidR="008C4BB2">
        <w:rPr>
          <w:rFonts w:ascii="Times New Roman" w:hAnsi="Times New Roman" w:cs="Times New Roman"/>
          <w:sz w:val="24"/>
          <w:szCs w:val="24"/>
        </w:rPr>
        <w:t xml:space="preserve"> и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раздробяване на проекти</w:t>
      </w:r>
      <w:r w:rsidR="008C4BB2">
        <w:rPr>
          <w:rFonts w:ascii="Times New Roman" w:hAnsi="Times New Roman" w:cs="Times New Roman"/>
          <w:sz w:val="24"/>
          <w:szCs w:val="24"/>
        </w:rPr>
        <w:t>.</w:t>
      </w:r>
    </w:p>
    <w:p w:rsidR="004B0D1C" w:rsidRDefault="004B0D1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приложението н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а тази директива има редица решения на </w:t>
      </w:r>
      <w:r>
        <w:rPr>
          <w:rFonts w:ascii="Times New Roman" w:hAnsi="Times New Roman" w:cs="Times New Roman"/>
          <w:sz w:val="24"/>
          <w:szCs w:val="24"/>
        </w:rPr>
        <w:t xml:space="preserve">Съда на </w:t>
      </w:r>
      <w:r w:rsidR="00B94A7B" w:rsidRPr="00B94A7B">
        <w:rPr>
          <w:rFonts w:ascii="Times New Roman" w:hAnsi="Times New Roman" w:cs="Times New Roman"/>
          <w:sz w:val="24"/>
          <w:szCs w:val="24"/>
        </w:rPr>
        <w:t>Европейския съюз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в които е залегнал принципът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че когато няколко проекта </w:t>
      </w:r>
      <w:r>
        <w:rPr>
          <w:rFonts w:ascii="Times New Roman" w:hAnsi="Times New Roman" w:cs="Times New Roman"/>
          <w:sz w:val="24"/>
          <w:szCs w:val="24"/>
        </w:rPr>
        <w:t xml:space="preserve">взети заедно могат да имат значително </w:t>
      </w:r>
      <w:r w:rsidR="00B94A7B" w:rsidRPr="00B94A7B">
        <w:rPr>
          <w:rFonts w:ascii="Times New Roman" w:hAnsi="Times New Roman" w:cs="Times New Roman"/>
          <w:sz w:val="24"/>
          <w:szCs w:val="24"/>
        </w:rPr>
        <w:t>въздействие върху околната среда по смисъла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2 от директивата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тяхното въздействие върху околната среда се изследва и оценява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като цяло</w:t>
      </w:r>
      <w:r>
        <w:rPr>
          <w:rFonts w:ascii="Times New Roman" w:hAnsi="Times New Roman" w:cs="Times New Roman"/>
          <w:sz w:val="24"/>
          <w:szCs w:val="24"/>
        </w:rPr>
        <w:t>. Прое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ктите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94A7B" w:rsidRPr="00B94A7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еобходимо да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се разгле</w:t>
      </w:r>
      <w:r>
        <w:rPr>
          <w:rFonts w:ascii="Times New Roman" w:hAnsi="Times New Roman" w:cs="Times New Roman"/>
          <w:sz w:val="24"/>
          <w:szCs w:val="24"/>
        </w:rPr>
        <w:t>ж</w:t>
      </w:r>
      <w:r w:rsidR="00B94A7B" w:rsidRPr="00B94A7B">
        <w:rPr>
          <w:rFonts w:ascii="Times New Roman" w:hAnsi="Times New Roman" w:cs="Times New Roman"/>
          <w:sz w:val="24"/>
          <w:szCs w:val="24"/>
        </w:rPr>
        <w:t>дат съвместно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особено когато те са свързани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следват един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94A7B" w:rsidRPr="00B94A7B">
        <w:rPr>
          <w:rFonts w:ascii="Times New Roman" w:hAnsi="Times New Roman" w:cs="Times New Roman"/>
          <w:sz w:val="24"/>
          <w:szCs w:val="24"/>
        </w:rPr>
        <w:t>друг или тяхното въздействие върху околната среда с</w:t>
      </w:r>
      <w:r>
        <w:rPr>
          <w:rFonts w:ascii="Times New Roman" w:hAnsi="Times New Roman" w:cs="Times New Roman"/>
          <w:sz w:val="24"/>
          <w:szCs w:val="24"/>
        </w:rPr>
        <w:t xml:space="preserve">е припокрива. В конкретния 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4A2F8F">
        <w:rPr>
          <w:rFonts w:ascii="Times New Roman" w:hAnsi="Times New Roman" w:cs="Times New Roman"/>
          <w:sz w:val="24"/>
          <w:szCs w:val="24"/>
        </w:rPr>
        <w:t>й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става дума за </w:t>
      </w:r>
      <w:r>
        <w:rPr>
          <w:rFonts w:ascii="Times New Roman" w:hAnsi="Times New Roman" w:cs="Times New Roman"/>
          <w:sz w:val="24"/>
          <w:szCs w:val="24"/>
        </w:rPr>
        <w:t xml:space="preserve">точно за </w:t>
      </w:r>
      <w:r w:rsidR="00B94A7B" w:rsidRPr="00B94A7B">
        <w:rPr>
          <w:rFonts w:ascii="Times New Roman" w:hAnsi="Times New Roman" w:cs="Times New Roman"/>
          <w:sz w:val="24"/>
          <w:szCs w:val="24"/>
        </w:rPr>
        <w:t>това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5D9A" w:rsidRDefault="004B0D1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свен това в техническата спецификация </w:t>
      </w:r>
      <w:r>
        <w:rPr>
          <w:rFonts w:ascii="Times New Roman" w:hAnsi="Times New Roman" w:cs="Times New Roman"/>
          <w:sz w:val="24"/>
          <w:szCs w:val="24"/>
        </w:rPr>
        <w:t xml:space="preserve">на една от обществените поръчки, тази 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за сондажния фонд е залегнало изпълнителят да изготви </w:t>
      </w:r>
      <w:r w:rsidR="001A2446">
        <w:rPr>
          <w:rFonts w:ascii="Times New Roman" w:hAnsi="Times New Roman" w:cs="Times New Roman"/>
          <w:sz w:val="24"/>
          <w:szCs w:val="24"/>
        </w:rPr>
        <w:t xml:space="preserve">3 </w:t>
      </w:r>
      <w:r w:rsidR="001A244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A2446">
        <w:rPr>
          <w:rFonts w:ascii="Times New Roman" w:hAnsi="Times New Roman" w:cs="Times New Roman"/>
          <w:sz w:val="24"/>
          <w:szCs w:val="24"/>
        </w:rPr>
        <w:t xml:space="preserve"> модел и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д</w:t>
      </w:r>
      <w:r w:rsidR="001A2446">
        <w:rPr>
          <w:rFonts w:ascii="Times New Roman" w:hAnsi="Times New Roman" w:cs="Times New Roman"/>
          <w:sz w:val="24"/>
          <w:szCs w:val="24"/>
        </w:rPr>
        <w:t>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прогнозира</w:t>
      </w:r>
      <w:r w:rsidR="001A2446">
        <w:rPr>
          <w:rFonts w:ascii="Times New Roman" w:hAnsi="Times New Roman" w:cs="Times New Roman"/>
          <w:sz w:val="24"/>
          <w:szCs w:val="24"/>
        </w:rPr>
        <w:t xml:space="preserve"> влияни</w:t>
      </w:r>
      <w:r w:rsidR="00B94A7B" w:rsidRPr="00B94A7B">
        <w:rPr>
          <w:rFonts w:ascii="Times New Roman" w:hAnsi="Times New Roman" w:cs="Times New Roman"/>
          <w:sz w:val="24"/>
          <w:szCs w:val="24"/>
        </w:rPr>
        <w:t>ето за повишаване на пластовото налягане до 150 бара в процеса на разширение на хранилището</w:t>
      </w:r>
      <w:r w:rsidR="001A2446"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както и възможността за нарушаване херметичността на </w:t>
      </w:r>
      <w:r w:rsidR="00595D9A">
        <w:rPr>
          <w:rFonts w:ascii="Times New Roman" w:hAnsi="Times New Roman" w:cs="Times New Roman"/>
          <w:sz w:val="24"/>
          <w:szCs w:val="24"/>
        </w:rPr>
        <w:t>ек</w:t>
      </w:r>
      <w:r w:rsidR="00B94A7B" w:rsidRPr="00B94A7B">
        <w:rPr>
          <w:rFonts w:ascii="Times New Roman" w:hAnsi="Times New Roman" w:cs="Times New Roman"/>
          <w:sz w:val="24"/>
          <w:szCs w:val="24"/>
        </w:rPr>
        <w:t>р</w:t>
      </w:r>
      <w:r w:rsidR="00595D9A">
        <w:rPr>
          <w:rFonts w:ascii="Times New Roman" w:hAnsi="Times New Roman" w:cs="Times New Roman"/>
          <w:sz w:val="24"/>
          <w:szCs w:val="24"/>
        </w:rPr>
        <w:t>а</w:t>
      </w:r>
      <w:r w:rsidR="00B94A7B" w:rsidRPr="00B94A7B">
        <w:rPr>
          <w:rFonts w:ascii="Times New Roman" w:hAnsi="Times New Roman" w:cs="Times New Roman"/>
          <w:sz w:val="24"/>
          <w:szCs w:val="24"/>
        </w:rPr>
        <w:t>ниращите скали</w:t>
      </w:r>
      <w:r w:rsidR="00595D9A">
        <w:rPr>
          <w:rFonts w:ascii="Times New Roman" w:hAnsi="Times New Roman" w:cs="Times New Roman"/>
          <w:sz w:val="24"/>
          <w:szCs w:val="24"/>
        </w:rPr>
        <w:t xml:space="preserve"> и на разломи</w:t>
      </w:r>
      <w:r w:rsidR="00B94A7B" w:rsidRPr="00B94A7B">
        <w:rPr>
          <w:rFonts w:ascii="Times New Roman" w:hAnsi="Times New Roman" w:cs="Times New Roman"/>
          <w:sz w:val="24"/>
          <w:szCs w:val="24"/>
        </w:rPr>
        <w:t>те</w:t>
      </w:r>
      <w:r w:rsidR="00595D9A"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пресичащи резервоара</w:t>
      </w:r>
      <w:r w:rsidR="003910B4">
        <w:rPr>
          <w:rFonts w:ascii="Times New Roman" w:hAnsi="Times New Roman" w:cs="Times New Roman"/>
          <w:sz w:val="24"/>
          <w:szCs w:val="24"/>
        </w:rPr>
        <w:t xml:space="preserve"> </w:t>
      </w:r>
      <w:r w:rsidR="00595D9A">
        <w:rPr>
          <w:rFonts w:ascii="Times New Roman" w:hAnsi="Times New Roman" w:cs="Times New Roman"/>
          <w:sz w:val="24"/>
          <w:szCs w:val="24"/>
        </w:rPr>
        <w:t>и достигащи до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повърхността</w:t>
      </w:r>
      <w:r w:rsidR="00595D9A">
        <w:rPr>
          <w:rFonts w:ascii="Times New Roman" w:hAnsi="Times New Roman" w:cs="Times New Roman"/>
          <w:sz w:val="24"/>
          <w:szCs w:val="24"/>
        </w:rPr>
        <w:t>. С</w:t>
      </w:r>
      <w:r w:rsidR="00B94A7B" w:rsidRPr="00B94A7B">
        <w:rPr>
          <w:rFonts w:ascii="Times New Roman" w:hAnsi="Times New Roman" w:cs="Times New Roman"/>
          <w:sz w:val="24"/>
          <w:szCs w:val="24"/>
        </w:rPr>
        <w:t>лед приключване на първата фаза</w:t>
      </w:r>
      <w:r w:rsidR="003910B4"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изпълнителят следва да подготви доклад с резултатите от </w:t>
      </w:r>
      <w:r w:rsidR="00B94A7B" w:rsidRPr="00B94A7B">
        <w:rPr>
          <w:rFonts w:ascii="Times New Roman" w:hAnsi="Times New Roman" w:cs="Times New Roman"/>
          <w:sz w:val="24"/>
          <w:szCs w:val="24"/>
        </w:rPr>
        <w:lastRenderedPageBreak/>
        <w:t>проведено моделиране и симулация</w:t>
      </w:r>
      <w:r w:rsidR="00595D9A"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595D9A">
        <w:rPr>
          <w:rFonts w:ascii="Times New Roman" w:hAnsi="Times New Roman" w:cs="Times New Roman"/>
          <w:sz w:val="24"/>
          <w:szCs w:val="24"/>
        </w:rPr>
        <w:t>се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съгласува</w:t>
      </w:r>
      <w:r w:rsidR="00595D9A">
        <w:rPr>
          <w:rFonts w:ascii="Times New Roman" w:hAnsi="Times New Roman" w:cs="Times New Roman"/>
          <w:sz w:val="24"/>
          <w:szCs w:val="24"/>
        </w:rPr>
        <w:t>т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 възложителя</w:t>
      </w:r>
      <w:r w:rsidR="00595D9A">
        <w:rPr>
          <w:rFonts w:ascii="Times New Roman" w:hAnsi="Times New Roman" w:cs="Times New Roman"/>
          <w:sz w:val="24"/>
          <w:szCs w:val="24"/>
        </w:rPr>
        <w:t>. Т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ози доклад </w:t>
      </w:r>
      <w:r w:rsidR="00595D9A">
        <w:rPr>
          <w:rFonts w:ascii="Times New Roman" w:hAnsi="Times New Roman" w:cs="Times New Roman"/>
          <w:sz w:val="24"/>
          <w:szCs w:val="24"/>
        </w:rPr>
        <w:t>в</w:t>
      </w:r>
      <w:r w:rsidR="00B94A7B" w:rsidRPr="00B94A7B">
        <w:rPr>
          <w:rFonts w:ascii="Times New Roman" w:hAnsi="Times New Roman" w:cs="Times New Roman"/>
          <w:sz w:val="24"/>
          <w:szCs w:val="24"/>
        </w:rPr>
        <w:t>ключва прогноза за влиянието на нарастване на пластовото налягане в процеса на разширение при налагане на 150 бара и оценка на възможността за нарушаване на херметичността на екраниращите скали</w:t>
      </w:r>
      <w:r w:rsidR="00595D9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62BE" w:rsidRDefault="00595D9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94A7B" w:rsidRPr="00B94A7B">
        <w:rPr>
          <w:rFonts w:ascii="Times New Roman" w:hAnsi="Times New Roman" w:cs="Times New Roman"/>
          <w:sz w:val="24"/>
          <w:szCs w:val="24"/>
        </w:rPr>
        <w:t>сичко това доказва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B94A7B" w:rsidRPr="00B94A7B">
        <w:rPr>
          <w:rFonts w:ascii="Times New Roman" w:hAnsi="Times New Roman" w:cs="Times New Roman"/>
          <w:sz w:val="24"/>
          <w:szCs w:val="24"/>
        </w:rPr>
        <w:t>сигурн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са параметрите на разширението </w:t>
      </w:r>
      <w:r>
        <w:rPr>
          <w:rFonts w:ascii="Times New Roman" w:hAnsi="Times New Roman" w:cs="Times New Roman"/>
          <w:sz w:val="24"/>
          <w:szCs w:val="24"/>
        </w:rPr>
        <w:t>ПГХ „Чирен“. В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62BE">
        <w:rPr>
          <w:rFonts w:ascii="Times New Roman" w:hAnsi="Times New Roman" w:cs="Times New Roman"/>
          <w:sz w:val="24"/>
          <w:szCs w:val="24"/>
        </w:rPr>
        <w:t xml:space="preserve"> </w:t>
      </w:r>
      <w:r w:rsidR="00B94A7B" w:rsidRPr="00B94A7B">
        <w:rPr>
          <w:rFonts w:ascii="Times New Roman" w:hAnsi="Times New Roman" w:cs="Times New Roman"/>
          <w:sz w:val="24"/>
          <w:szCs w:val="24"/>
        </w:rPr>
        <w:t>че изпълнителят докладва висок р</w:t>
      </w:r>
      <w:r w:rsidR="000462BE">
        <w:rPr>
          <w:rFonts w:ascii="Times New Roman" w:hAnsi="Times New Roman" w:cs="Times New Roman"/>
          <w:sz w:val="24"/>
          <w:szCs w:val="24"/>
        </w:rPr>
        <w:t>иск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</w:t>
      </w:r>
      <w:r w:rsidR="000462BE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0462BE">
        <w:rPr>
          <w:rFonts w:ascii="Times New Roman" w:hAnsi="Times New Roman" w:cs="Times New Roman"/>
          <w:sz w:val="24"/>
          <w:szCs w:val="24"/>
        </w:rPr>
        <w:t>разхерметизиране</w:t>
      </w:r>
      <w:proofErr w:type="spellEnd"/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на хранилището и повишаване на </w:t>
      </w:r>
      <w:r w:rsidR="003910B4" w:rsidRPr="00B94A7B">
        <w:rPr>
          <w:rFonts w:ascii="Times New Roman" w:hAnsi="Times New Roman" w:cs="Times New Roman"/>
          <w:sz w:val="24"/>
          <w:szCs w:val="24"/>
        </w:rPr>
        <w:t xml:space="preserve">пластовото </w:t>
      </w:r>
      <w:r w:rsidR="00B94A7B" w:rsidRPr="00B94A7B">
        <w:rPr>
          <w:rFonts w:ascii="Times New Roman" w:hAnsi="Times New Roman" w:cs="Times New Roman"/>
          <w:sz w:val="24"/>
          <w:szCs w:val="24"/>
        </w:rPr>
        <w:t>налягане до 150 бара се обезсмислят и останалите две обществени поръчки</w:t>
      </w:r>
      <w:r w:rsidR="000462B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62BE" w:rsidRDefault="000462B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94A7B" w:rsidRPr="00B94A7B">
        <w:rPr>
          <w:rFonts w:ascii="Times New Roman" w:hAnsi="Times New Roman" w:cs="Times New Roman"/>
          <w:sz w:val="24"/>
          <w:szCs w:val="24"/>
        </w:rPr>
        <w:t>аключението е просто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4A7B" w:rsidRPr="00B94A7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рите проекта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а взаимосвързани в пълна </w:t>
      </w:r>
      <w:r w:rsidR="00B94A7B" w:rsidRPr="00B94A7B">
        <w:rPr>
          <w:rFonts w:ascii="Times New Roman" w:hAnsi="Times New Roman" w:cs="Times New Roman"/>
          <w:sz w:val="24"/>
          <w:szCs w:val="24"/>
        </w:rPr>
        <w:t>степен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от наличието на новия сондажен ф</w:t>
      </w:r>
      <w:r>
        <w:rPr>
          <w:rFonts w:ascii="Times New Roman" w:hAnsi="Times New Roman" w:cs="Times New Roman"/>
          <w:sz w:val="24"/>
          <w:szCs w:val="24"/>
        </w:rPr>
        <w:t xml:space="preserve">онд се </w:t>
      </w:r>
      <w:r w:rsidR="00B94A7B" w:rsidRPr="00B94A7B">
        <w:rPr>
          <w:rFonts w:ascii="Times New Roman" w:hAnsi="Times New Roman" w:cs="Times New Roman"/>
          <w:sz w:val="24"/>
          <w:szCs w:val="24"/>
        </w:rPr>
        <w:t>обуславя необходимостта от р</w:t>
      </w:r>
      <w:r>
        <w:rPr>
          <w:rFonts w:ascii="Times New Roman" w:hAnsi="Times New Roman" w:cs="Times New Roman"/>
          <w:sz w:val="24"/>
          <w:szCs w:val="24"/>
        </w:rPr>
        <w:t>аз</w:t>
      </w:r>
      <w:r w:rsidR="00B94A7B" w:rsidRPr="00B94A7B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ир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ението </w:t>
      </w:r>
      <w:r>
        <w:rPr>
          <w:rFonts w:ascii="Times New Roman" w:hAnsi="Times New Roman" w:cs="Times New Roman"/>
          <w:sz w:val="24"/>
          <w:szCs w:val="24"/>
        </w:rPr>
        <w:t>на надземната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част ч</w:t>
      </w:r>
      <w:r>
        <w:rPr>
          <w:rFonts w:ascii="Times New Roman" w:hAnsi="Times New Roman" w:cs="Times New Roman"/>
          <w:sz w:val="24"/>
          <w:szCs w:val="24"/>
        </w:rPr>
        <w:t>р</w:t>
      </w:r>
      <w:r w:rsidR="00B94A7B" w:rsidRPr="00B94A7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изгражда</w:t>
      </w:r>
      <w:r>
        <w:rPr>
          <w:rFonts w:ascii="Times New Roman" w:hAnsi="Times New Roman" w:cs="Times New Roman"/>
          <w:sz w:val="24"/>
          <w:szCs w:val="24"/>
        </w:rPr>
        <w:t>не на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новопроектираната компресорна станция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ази новопроектирана компресорна станция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вече може да осигури налягане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достатъчно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да захрани съответно газопровода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4A7B" w:rsidRDefault="000462B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вземете предвид и останалите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94A7B" w:rsidRPr="00B94A7B">
        <w:rPr>
          <w:rFonts w:ascii="Times New Roman" w:hAnsi="Times New Roman" w:cs="Times New Roman"/>
          <w:sz w:val="24"/>
          <w:szCs w:val="24"/>
        </w:rPr>
        <w:t>изложен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жалбата доводи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както и тези за допуснато съществено нарушение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като в обявлението не е посочена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възможността за преодоляване наличието на предпоставката за </w:t>
      </w:r>
      <w:r>
        <w:rPr>
          <w:rFonts w:ascii="Times New Roman" w:hAnsi="Times New Roman" w:cs="Times New Roman"/>
          <w:sz w:val="24"/>
          <w:szCs w:val="24"/>
        </w:rPr>
        <w:t>отстран</w:t>
      </w:r>
      <w:r w:rsidR="00B94A7B" w:rsidRPr="00B94A7B">
        <w:rPr>
          <w:rFonts w:ascii="Times New Roman" w:hAnsi="Times New Roman" w:cs="Times New Roman"/>
          <w:sz w:val="24"/>
          <w:szCs w:val="24"/>
        </w:rPr>
        <w:t>яване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55</w:t>
      </w:r>
      <w:r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1, т.1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от ЗОП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B94A7B" w:rsidRPr="00B94A7B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итаме,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че</w:t>
      </w:r>
      <w:r>
        <w:rPr>
          <w:rFonts w:ascii="Times New Roman" w:hAnsi="Times New Roman" w:cs="Times New Roman"/>
          <w:sz w:val="24"/>
          <w:szCs w:val="24"/>
        </w:rPr>
        <w:t xml:space="preserve"> възложителят е </w:t>
      </w:r>
      <w:r w:rsidR="00B94A7B" w:rsidRPr="00B94A7B">
        <w:rPr>
          <w:rFonts w:ascii="Times New Roman" w:hAnsi="Times New Roman" w:cs="Times New Roman"/>
          <w:sz w:val="24"/>
          <w:szCs w:val="24"/>
        </w:rPr>
        <w:t>трябва</w:t>
      </w:r>
      <w:r>
        <w:rPr>
          <w:rFonts w:ascii="Times New Roman" w:hAnsi="Times New Roman" w:cs="Times New Roman"/>
          <w:sz w:val="24"/>
          <w:szCs w:val="24"/>
        </w:rPr>
        <w:t>ло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да у</w:t>
      </w:r>
      <w:r>
        <w:rPr>
          <w:rFonts w:ascii="Times New Roman" w:hAnsi="Times New Roman" w:cs="Times New Roman"/>
          <w:sz w:val="24"/>
          <w:szCs w:val="24"/>
        </w:rPr>
        <w:t>каже</w:t>
      </w:r>
      <w:r w:rsidR="003910B4">
        <w:rPr>
          <w:rFonts w:ascii="Times New Roman" w:hAnsi="Times New Roman" w:cs="Times New Roman"/>
          <w:sz w:val="24"/>
          <w:szCs w:val="24"/>
        </w:rPr>
        <w:t xml:space="preserve"> правото </w:t>
      </w:r>
      <w:r w:rsidR="00BE671E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="003910B4">
        <w:rPr>
          <w:rFonts w:ascii="Times New Roman" w:hAnsi="Times New Roman" w:cs="Times New Roman"/>
          <w:sz w:val="24"/>
          <w:szCs w:val="24"/>
        </w:rPr>
        <w:t>участникът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да докаже своята надеж</w:t>
      </w:r>
      <w:r w:rsidR="00EB5244">
        <w:rPr>
          <w:rFonts w:ascii="Times New Roman" w:hAnsi="Times New Roman" w:cs="Times New Roman"/>
          <w:sz w:val="24"/>
          <w:szCs w:val="24"/>
        </w:rPr>
        <w:t>д</w:t>
      </w:r>
      <w:r w:rsidR="00B94A7B" w:rsidRPr="00B94A7B">
        <w:rPr>
          <w:rFonts w:ascii="Times New Roman" w:hAnsi="Times New Roman" w:cs="Times New Roman"/>
          <w:sz w:val="24"/>
          <w:szCs w:val="24"/>
        </w:rPr>
        <w:t>ност</w:t>
      </w:r>
      <w:r w:rsidR="00EB5244"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въпреки наличието на предпоставки за отстраняване</w:t>
      </w:r>
      <w:r w:rsidR="00EB5244">
        <w:rPr>
          <w:rFonts w:ascii="Times New Roman" w:hAnsi="Times New Roman" w:cs="Times New Roman"/>
          <w:sz w:val="24"/>
          <w:szCs w:val="24"/>
        </w:rPr>
        <w:t>. П</w:t>
      </w:r>
      <w:r w:rsidR="00B94A7B" w:rsidRPr="00B94A7B">
        <w:rPr>
          <w:rFonts w:ascii="Times New Roman" w:hAnsi="Times New Roman" w:cs="Times New Roman"/>
          <w:sz w:val="24"/>
          <w:szCs w:val="24"/>
        </w:rPr>
        <w:t>р</w:t>
      </w:r>
      <w:r w:rsidR="00EB5244">
        <w:rPr>
          <w:rFonts w:ascii="Times New Roman" w:hAnsi="Times New Roman" w:cs="Times New Roman"/>
          <w:sz w:val="24"/>
          <w:szCs w:val="24"/>
        </w:rPr>
        <w:t>а</w:t>
      </w:r>
      <w:r w:rsidR="00B94A7B" w:rsidRPr="00B94A7B">
        <w:rPr>
          <w:rFonts w:ascii="Times New Roman" w:hAnsi="Times New Roman" w:cs="Times New Roman"/>
          <w:sz w:val="24"/>
          <w:szCs w:val="24"/>
        </w:rPr>
        <w:t>в</w:t>
      </w:r>
      <w:r w:rsidR="00EB5244">
        <w:rPr>
          <w:rFonts w:ascii="Times New Roman" w:hAnsi="Times New Roman" w:cs="Times New Roman"/>
          <w:sz w:val="24"/>
          <w:szCs w:val="24"/>
        </w:rPr>
        <w:t>н</w:t>
      </w:r>
      <w:r w:rsidR="00B94A7B" w:rsidRPr="00B94A7B">
        <w:rPr>
          <w:rFonts w:ascii="Times New Roman" w:hAnsi="Times New Roman" w:cs="Times New Roman"/>
          <w:sz w:val="24"/>
          <w:szCs w:val="24"/>
        </w:rPr>
        <w:t>ата възможност</w:t>
      </w:r>
      <w:r w:rsidR="00EB5244"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на която се е позовал възложителя</w:t>
      </w:r>
      <w:r w:rsidR="003910B4">
        <w:rPr>
          <w:rFonts w:ascii="Times New Roman" w:hAnsi="Times New Roman" w:cs="Times New Roman"/>
          <w:sz w:val="24"/>
          <w:szCs w:val="24"/>
        </w:rPr>
        <w:t>т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в становището </w:t>
      </w:r>
      <w:r w:rsidR="00EB5244">
        <w:rPr>
          <w:rFonts w:ascii="Times New Roman" w:hAnsi="Times New Roman" w:cs="Times New Roman"/>
          <w:sz w:val="24"/>
          <w:szCs w:val="24"/>
        </w:rPr>
        <w:t>си, цитирайки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разпоредбата на чл</w:t>
      </w:r>
      <w:r w:rsidR="00EB5244">
        <w:rPr>
          <w:rFonts w:ascii="Times New Roman" w:hAnsi="Times New Roman" w:cs="Times New Roman"/>
          <w:sz w:val="24"/>
          <w:szCs w:val="24"/>
        </w:rPr>
        <w:t>.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56</w:t>
      </w:r>
      <w:r w:rsidR="00EB5244"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ал</w:t>
      </w:r>
      <w:r w:rsidR="00EB5244">
        <w:rPr>
          <w:rFonts w:ascii="Times New Roman" w:hAnsi="Times New Roman" w:cs="Times New Roman"/>
          <w:sz w:val="24"/>
          <w:szCs w:val="24"/>
        </w:rPr>
        <w:t xml:space="preserve">. 2 и </w:t>
      </w:r>
      <w:r w:rsidR="00B94A7B" w:rsidRPr="00B94A7B">
        <w:rPr>
          <w:rFonts w:ascii="Times New Roman" w:hAnsi="Times New Roman" w:cs="Times New Roman"/>
          <w:sz w:val="24"/>
          <w:szCs w:val="24"/>
        </w:rPr>
        <w:t>чл</w:t>
      </w:r>
      <w:r w:rsidR="00EB5244">
        <w:rPr>
          <w:rFonts w:ascii="Times New Roman" w:hAnsi="Times New Roman" w:cs="Times New Roman"/>
          <w:sz w:val="24"/>
          <w:szCs w:val="24"/>
        </w:rPr>
        <w:t>.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57</w:t>
      </w:r>
      <w:r w:rsidR="00EB5244">
        <w:rPr>
          <w:rFonts w:ascii="Times New Roman" w:hAnsi="Times New Roman" w:cs="Times New Roman"/>
          <w:sz w:val="24"/>
          <w:szCs w:val="24"/>
        </w:rPr>
        <w:t>,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ал</w:t>
      </w:r>
      <w:r w:rsidR="00EB5244">
        <w:rPr>
          <w:rFonts w:ascii="Times New Roman" w:hAnsi="Times New Roman" w:cs="Times New Roman"/>
          <w:sz w:val="24"/>
          <w:szCs w:val="24"/>
        </w:rPr>
        <w:t xml:space="preserve">.1 </w:t>
      </w:r>
      <w:r w:rsidR="00B94A7B" w:rsidRPr="00B94A7B">
        <w:rPr>
          <w:rFonts w:ascii="Times New Roman" w:hAnsi="Times New Roman" w:cs="Times New Roman"/>
          <w:sz w:val="24"/>
          <w:szCs w:val="24"/>
        </w:rPr>
        <w:t>от ЗОП е свързано с правото на преценка на вече представените доказателства пред възложител</w:t>
      </w:r>
      <w:r w:rsidR="00EB5244">
        <w:rPr>
          <w:rFonts w:ascii="Times New Roman" w:hAnsi="Times New Roman" w:cs="Times New Roman"/>
          <w:sz w:val="24"/>
          <w:szCs w:val="24"/>
        </w:rPr>
        <w:t xml:space="preserve">я, </w:t>
      </w:r>
      <w:r w:rsidR="00B94A7B" w:rsidRPr="00B94A7B">
        <w:rPr>
          <w:rFonts w:ascii="Times New Roman" w:hAnsi="Times New Roman" w:cs="Times New Roman"/>
          <w:sz w:val="24"/>
          <w:szCs w:val="24"/>
        </w:rPr>
        <w:t>предприетите мерки и тяхната тежест</w:t>
      </w:r>
      <w:r w:rsidR="00EB5244">
        <w:rPr>
          <w:rFonts w:ascii="Times New Roman" w:hAnsi="Times New Roman" w:cs="Times New Roman"/>
          <w:sz w:val="24"/>
          <w:szCs w:val="24"/>
        </w:rPr>
        <w:t>.</w:t>
      </w:r>
      <w:r w:rsidR="00B94A7B" w:rsidRPr="00B94A7B">
        <w:rPr>
          <w:rFonts w:ascii="Times New Roman" w:hAnsi="Times New Roman" w:cs="Times New Roman"/>
          <w:sz w:val="24"/>
          <w:szCs w:val="24"/>
        </w:rPr>
        <w:t xml:space="preserve"> Благодаря ви, моля за решение.</w:t>
      </w:r>
    </w:p>
    <w:p w:rsidR="00EB5244" w:rsidRDefault="00EB524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EB524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EB5244" w:rsidRPr="004D53F0" w:rsidRDefault="00EB5244" w:rsidP="00EB5244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</w:t>
      </w:r>
      <w:r>
        <w:rPr>
          <w:rFonts w:ascii="Times New Roman" w:hAnsi="Times New Roman" w:cs="Times New Roman"/>
          <w:sz w:val="24"/>
          <w:szCs w:val="24"/>
        </w:rPr>
        <w:t xml:space="preserve"> две думи: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считам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, с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недопускането 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иска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ни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те от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с експертизи се нарушава правото н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 xml:space="preserve">и на 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рав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нопоставеност в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процеса и предпостав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янето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да се приеме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като доказателств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твърдението </w:t>
      </w:r>
      <w:r w:rsidR="003910B4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възложителя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. В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ие с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ами б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яхте свидетели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че една съвсем малка част от техн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ологичн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ите твърдения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които 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зложих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 xml:space="preserve">ме, ни 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поставих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те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всичк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ите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в неудобно положение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то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ест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имате изключително строго специфична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създава се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 xml:space="preserve"> едн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о горч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иво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чувство за предопределеност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 xml:space="preserve"> благодаря </w:t>
      </w:r>
      <w:r w:rsidR="00630EE3">
        <w:rPr>
          <w:rFonts w:ascii="Times New Roman" w:hAnsi="Times New Roman" w:cs="Times New Roman"/>
          <w:sz w:val="24"/>
          <w:szCs w:val="24"/>
          <w:lang w:val="ru-RU"/>
        </w:rPr>
        <w:t xml:space="preserve">ви </w:t>
      </w:r>
      <w:r w:rsidRPr="004D53F0">
        <w:rPr>
          <w:rFonts w:ascii="Times New Roman" w:hAnsi="Times New Roman" w:cs="Times New Roman"/>
          <w:sz w:val="24"/>
          <w:szCs w:val="24"/>
          <w:lang w:val="ru-RU"/>
        </w:rPr>
        <w:t>за вниманието.</w:t>
      </w:r>
    </w:p>
    <w:p w:rsidR="0060172F" w:rsidRPr="00EB5244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177C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2A1BC6" w:rsidRDefault="007C43F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39D5">
        <w:rPr>
          <w:rFonts w:ascii="Times New Roman" w:hAnsi="Times New Roman" w:cs="Times New Roman"/>
          <w:sz w:val="24"/>
          <w:szCs w:val="24"/>
        </w:rPr>
        <w:t xml:space="preserve">Уважаема г-жо председател, 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0439D5" w:rsidRPr="000439D5">
        <w:rPr>
          <w:rFonts w:ascii="Times New Roman" w:hAnsi="Times New Roman" w:cs="Times New Roman"/>
          <w:sz w:val="24"/>
          <w:szCs w:val="24"/>
        </w:rPr>
        <w:t>комисари</w:t>
      </w:r>
      <w:r w:rsidR="000439D5">
        <w:rPr>
          <w:rFonts w:ascii="Times New Roman" w:hAnsi="Times New Roman" w:cs="Times New Roman"/>
          <w:sz w:val="24"/>
          <w:szCs w:val="24"/>
        </w:rPr>
        <w:t>, без</w:t>
      </w:r>
      <w:r w:rsidR="000B2A1A">
        <w:rPr>
          <w:rFonts w:ascii="Times New Roman" w:hAnsi="Times New Roman" w:cs="Times New Roman"/>
          <w:sz w:val="24"/>
          <w:szCs w:val="24"/>
        </w:rPr>
        <w:t xml:space="preserve"> да отнемам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излишно </w:t>
      </w:r>
      <w:r w:rsidR="000B2A1A">
        <w:rPr>
          <w:rFonts w:ascii="Times New Roman" w:hAnsi="Times New Roman" w:cs="Times New Roman"/>
          <w:sz w:val="24"/>
          <w:szCs w:val="24"/>
        </w:rPr>
        <w:t xml:space="preserve">от 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времето на комисията </w:t>
      </w:r>
      <w:r w:rsidR="000B2A1A">
        <w:rPr>
          <w:rFonts w:ascii="Times New Roman" w:hAnsi="Times New Roman" w:cs="Times New Roman"/>
          <w:sz w:val="24"/>
          <w:szCs w:val="24"/>
        </w:rPr>
        <w:t xml:space="preserve">бих </w:t>
      </w:r>
      <w:r w:rsidR="000439D5" w:rsidRPr="000439D5">
        <w:rPr>
          <w:rFonts w:ascii="Times New Roman" w:hAnsi="Times New Roman" w:cs="Times New Roman"/>
          <w:sz w:val="24"/>
          <w:szCs w:val="24"/>
        </w:rPr>
        <w:t>искала да кажа</w:t>
      </w:r>
      <w:r w:rsidR="000B2A1A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че оспорвам</w:t>
      </w:r>
      <w:r w:rsidR="000B2A1A">
        <w:rPr>
          <w:rFonts w:ascii="Times New Roman" w:hAnsi="Times New Roman" w:cs="Times New Roman"/>
          <w:sz w:val="24"/>
          <w:szCs w:val="24"/>
        </w:rPr>
        <w:t>е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изцяло жалбата по подробно изложени </w:t>
      </w:r>
      <w:r w:rsidR="000B2A1A">
        <w:rPr>
          <w:rFonts w:ascii="Times New Roman" w:hAnsi="Times New Roman" w:cs="Times New Roman"/>
          <w:sz w:val="24"/>
          <w:szCs w:val="24"/>
        </w:rPr>
        <w:t>от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нас съображения</w:t>
      </w:r>
      <w:r w:rsidR="000B2A1A">
        <w:rPr>
          <w:rFonts w:ascii="Times New Roman" w:hAnsi="Times New Roman" w:cs="Times New Roman"/>
          <w:sz w:val="24"/>
          <w:szCs w:val="24"/>
        </w:rPr>
        <w:t>. О</w:t>
      </w:r>
      <w:r w:rsidR="000439D5" w:rsidRPr="000439D5">
        <w:rPr>
          <w:rFonts w:ascii="Times New Roman" w:hAnsi="Times New Roman" w:cs="Times New Roman"/>
          <w:sz w:val="24"/>
          <w:szCs w:val="24"/>
        </w:rPr>
        <w:t>тносно изложеното току-що от колегата</w:t>
      </w:r>
      <w:r w:rsidR="000B2A1A">
        <w:rPr>
          <w:rFonts w:ascii="Times New Roman" w:hAnsi="Times New Roman" w:cs="Times New Roman"/>
          <w:sz w:val="24"/>
          <w:szCs w:val="24"/>
        </w:rPr>
        <w:t>, с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читам </w:t>
      </w:r>
      <w:r w:rsidR="000B2A1A">
        <w:rPr>
          <w:rFonts w:ascii="Times New Roman" w:hAnsi="Times New Roman" w:cs="Times New Roman"/>
          <w:sz w:val="24"/>
          <w:szCs w:val="24"/>
        </w:rPr>
        <w:t>п</w:t>
      </w:r>
      <w:r w:rsidR="000439D5" w:rsidRPr="000439D5">
        <w:rPr>
          <w:rFonts w:ascii="Times New Roman" w:hAnsi="Times New Roman" w:cs="Times New Roman"/>
          <w:sz w:val="24"/>
          <w:szCs w:val="24"/>
        </w:rPr>
        <w:t>ърво</w:t>
      </w:r>
      <w:r w:rsidR="000B2A1A">
        <w:rPr>
          <w:rFonts w:ascii="Times New Roman" w:hAnsi="Times New Roman" w:cs="Times New Roman"/>
          <w:sz w:val="24"/>
          <w:szCs w:val="24"/>
        </w:rPr>
        <w:t>,</w:t>
      </w:r>
      <w:r w:rsidR="003910B4">
        <w:rPr>
          <w:rFonts w:ascii="Times New Roman" w:hAnsi="Times New Roman" w:cs="Times New Roman"/>
          <w:sz w:val="24"/>
          <w:szCs w:val="24"/>
        </w:rPr>
        <w:t xml:space="preserve"> че по първия пункт относно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обявяването на трите обществени поръчки заедно или поотделно</w:t>
      </w:r>
      <w:r w:rsidR="000B2A1A">
        <w:rPr>
          <w:rFonts w:ascii="Times New Roman" w:hAnsi="Times New Roman" w:cs="Times New Roman"/>
          <w:sz w:val="24"/>
          <w:szCs w:val="24"/>
        </w:rPr>
        <w:t>, п</w:t>
      </w:r>
      <w:r w:rsidR="000439D5" w:rsidRPr="000439D5">
        <w:rPr>
          <w:rFonts w:ascii="Times New Roman" w:hAnsi="Times New Roman" w:cs="Times New Roman"/>
          <w:sz w:val="24"/>
          <w:szCs w:val="24"/>
        </w:rPr>
        <w:t>ърво</w:t>
      </w:r>
      <w:r w:rsidR="000B2A1A">
        <w:rPr>
          <w:rFonts w:ascii="Times New Roman" w:hAnsi="Times New Roman" w:cs="Times New Roman"/>
          <w:sz w:val="24"/>
          <w:szCs w:val="24"/>
        </w:rPr>
        <w:t>, считаме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тези аргументи по принцип </w:t>
      </w:r>
      <w:r w:rsidR="003910B4">
        <w:rPr>
          <w:rFonts w:ascii="Times New Roman" w:hAnsi="Times New Roman" w:cs="Times New Roman"/>
          <w:sz w:val="24"/>
          <w:szCs w:val="24"/>
        </w:rPr>
        <w:t>з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а недопустими за разглеждане от </w:t>
      </w:r>
      <w:r w:rsidR="000B2A1A">
        <w:rPr>
          <w:rFonts w:ascii="Times New Roman" w:hAnsi="Times New Roman" w:cs="Times New Roman"/>
          <w:sz w:val="24"/>
          <w:szCs w:val="24"/>
        </w:rPr>
        <w:t xml:space="preserve">КЗК, 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доколкото това </w:t>
      </w:r>
      <w:r w:rsidR="000B2A1A">
        <w:rPr>
          <w:rFonts w:ascii="Times New Roman" w:hAnsi="Times New Roman" w:cs="Times New Roman"/>
          <w:sz w:val="24"/>
          <w:szCs w:val="24"/>
        </w:rPr>
        <w:t>е и</w:t>
      </w:r>
      <w:r w:rsidR="000439D5" w:rsidRPr="000439D5">
        <w:rPr>
          <w:rFonts w:ascii="Times New Roman" w:hAnsi="Times New Roman" w:cs="Times New Roman"/>
          <w:sz w:val="24"/>
          <w:szCs w:val="24"/>
        </w:rPr>
        <w:t>зцяло в обективната преценка на възложителя</w:t>
      </w:r>
      <w:r w:rsidR="000B2A1A">
        <w:rPr>
          <w:rFonts w:ascii="Times New Roman" w:hAnsi="Times New Roman" w:cs="Times New Roman"/>
          <w:sz w:val="24"/>
          <w:szCs w:val="24"/>
        </w:rPr>
        <w:t>.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Тук не става въпрос дали проектът би могъл да бъде обявен поотделно</w:t>
      </w:r>
      <w:r w:rsidR="000B2A1A">
        <w:rPr>
          <w:rFonts w:ascii="Times New Roman" w:hAnsi="Times New Roman" w:cs="Times New Roman"/>
          <w:sz w:val="24"/>
          <w:szCs w:val="24"/>
        </w:rPr>
        <w:t>. О</w:t>
      </w:r>
      <w:r w:rsidR="000439D5" w:rsidRPr="000439D5">
        <w:rPr>
          <w:rFonts w:ascii="Times New Roman" w:hAnsi="Times New Roman" w:cs="Times New Roman"/>
          <w:sz w:val="24"/>
          <w:szCs w:val="24"/>
        </w:rPr>
        <w:t>сновният въпрос е доколко така обявените обществени поръчки са правилн</w:t>
      </w:r>
      <w:r w:rsidR="000B2A1A">
        <w:rPr>
          <w:rFonts w:ascii="Times New Roman" w:hAnsi="Times New Roman" w:cs="Times New Roman"/>
          <w:sz w:val="24"/>
          <w:szCs w:val="24"/>
        </w:rPr>
        <w:t>и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и законосъобразно обявени</w:t>
      </w:r>
      <w:r w:rsidR="000B2A1A">
        <w:rPr>
          <w:rFonts w:ascii="Times New Roman" w:hAnsi="Times New Roman" w:cs="Times New Roman"/>
          <w:sz w:val="24"/>
          <w:szCs w:val="24"/>
        </w:rPr>
        <w:t xml:space="preserve">, </w:t>
      </w:r>
      <w:r w:rsidR="003910B4">
        <w:rPr>
          <w:rFonts w:ascii="Times New Roman" w:hAnsi="Times New Roman" w:cs="Times New Roman"/>
          <w:sz w:val="24"/>
          <w:szCs w:val="24"/>
        </w:rPr>
        <w:t>к</w:t>
      </w:r>
      <w:r w:rsidR="000439D5" w:rsidRPr="000439D5">
        <w:rPr>
          <w:rFonts w:ascii="Times New Roman" w:hAnsi="Times New Roman" w:cs="Times New Roman"/>
          <w:sz w:val="24"/>
          <w:szCs w:val="24"/>
        </w:rPr>
        <w:t>ато такива и това смятам</w:t>
      </w:r>
      <w:r w:rsidR="000B2A1A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че е безспорен факт</w:t>
      </w:r>
      <w:r w:rsidR="000B2A1A">
        <w:rPr>
          <w:rFonts w:ascii="Times New Roman" w:hAnsi="Times New Roman" w:cs="Times New Roman"/>
          <w:sz w:val="24"/>
          <w:szCs w:val="24"/>
        </w:rPr>
        <w:t>.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Всяка от тях може да бъде приета самостоятелно</w:t>
      </w:r>
      <w:r w:rsidR="000B2A1A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въведен</w:t>
      </w:r>
      <w:r w:rsidR="002A1BC6">
        <w:rPr>
          <w:rFonts w:ascii="Times New Roman" w:hAnsi="Times New Roman" w:cs="Times New Roman"/>
          <w:sz w:val="24"/>
          <w:szCs w:val="24"/>
        </w:rPr>
        <w:t>а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в експлоатация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което изрично сме описали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начините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препраща</w:t>
      </w:r>
      <w:r w:rsidR="002A1BC6">
        <w:rPr>
          <w:rFonts w:ascii="Times New Roman" w:hAnsi="Times New Roman" w:cs="Times New Roman"/>
          <w:sz w:val="24"/>
          <w:szCs w:val="24"/>
        </w:rPr>
        <w:t>нията, кон</w:t>
      </w:r>
      <w:r w:rsidR="000439D5" w:rsidRPr="000439D5">
        <w:rPr>
          <w:rFonts w:ascii="Times New Roman" w:hAnsi="Times New Roman" w:cs="Times New Roman"/>
          <w:sz w:val="24"/>
          <w:szCs w:val="24"/>
        </w:rPr>
        <w:t>кретни към документацията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всички разпоредби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които касаят случая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тоест в момента този въпрос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който се обсъжда </w:t>
      </w:r>
      <w:r w:rsidR="002A1BC6">
        <w:rPr>
          <w:rFonts w:ascii="Times New Roman" w:hAnsi="Times New Roman" w:cs="Times New Roman"/>
          <w:sz w:val="24"/>
          <w:szCs w:val="24"/>
        </w:rPr>
        <w:t>е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изцяло решение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право на </w:t>
      </w:r>
      <w:r w:rsidR="000439D5" w:rsidRPr="000439D5">
        <w:rPr>
          <w:rFonts w:ascii="Times New Roman" w:hAnsi="Times New Roman" w:cs="Times New Roman"/>
          <w:sz w:val="24"/>
          <w:szCs w:val="24"/>
        </w:rPr>
        <w:lastRenderedPageBreak/>
        <w:t>възложителя</w:t>
      </w:r>
      <w:r w:rsidR="002A1BC6">
        <w:rPr>
          <w:rFonts w:ascii="Times New Roman" w:hAnsi="Times New Roman" w:cs="Times New Roman"/>
          <w:sz w:val="24"/>
          <w:szCs w:val="24"/>
        </w:rPr>
        <w:t>.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Не виждам как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който и да било жалбоподател</w:t>
      </w:r>
      <w:r w:rsidR="002A1BC6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с каквито и да </w:t>
      </w:r>
      <w:r w:rsidR="002A1BC6">
        <w:rPr>
          <w:rFonts w:ascii="Times New Roman" w:hAnsi="Times New Roman" w:cs="Times New Roman"/>
          <w:sz w:val="24"/>
          <w:szCs w:val="24"/>
        </w:rPr>
        <w:t>е аргу</w:t>
      </w:r>
      <w:r w:rsidR="000439D5" w:rsidRPr="000439D5">
        <w:rPr>
          <w:rFonts w:ascii="Times New Roman" w:hAnsi="Times New Roman" w:cs="Times New Roman"/>
          <w:sz w:val="24"/>
          <w:szCs w:val="24"/>
        </w:rPr>
        <w:t>менти</w:t>
      </w:r>
      <w:r w:rsidR="002A1BC6">
        <w:rPr>
          <w:rFonts w:ascii="Times New Roman" w:hAnsi="Times New Roman" w:cs="Times New Roman"/>
          <w:sz w:val="24"/>
          <w:szCs w:val="24"/>
        </w:rPr>
        <w:t>, би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могъл да влезе в ролята на възложителя</w:t>
      </w:r>
      <w:r w:rsidR="002A1BC6">
        <w:rPr>
          <w:rFonts w:ascii="Times New Roman" w:hAnsi="Times New Roman" w:cs="Times New Roman"/>
          <w:sz w:val="24"/>
          <w:szCs w:val="24"/>
        </w:rPr>
        <w:t>, у</w:t>
      </w:r>
      <w:r w:rsidR="000439D5" w:rsidRPr="000439D5">
        <w:rPr>
          <w:rFonts w:ascii="Times New Roman" w:hAnsi="Times New Roman" w:cs="Times New Roman"/>
          <w:sz w:val="24"/>
          <w:szCs w:val="24"/>
        </w:rPr>
        <w:t>казвайки му как им</w:t>
      </w:r>
      <w:r w:rsidR="002A1BC6">
        <w:rPr>
          <w:rFonts w:ascii="Times New Roman" w:hAnsi="Times New Roman" w:cs="Times New Roman"/>
          <w:sz w:val="24"/>
          <w:szCs w:val="24"/>
        </w:rPr>
        <w:t>енно д</w:t>
      </w:r>
      <w:r w:rsidR="000439D5" w:rsidRPr="000439D5">
        <w:rPr>
          <w:rFonts w:ascii="Times New Roman" w:hAnsi="Times New Roman" w:cs="Times New Roman"/>
          <w:sz w:val="24"/>
          <w:szCs w:val="24"/>
        </w:rPr>
        <w:t>а удовлетвори своите нужди</w:t>
      </w:r>
      <w:r w:rsidR="002A1BC6">
        <w:rPr>
          <w:rFonts w:ascii="Times New Roman" w:hAnsi="Times New Roman" w:cs="Times New Roman"/>
          <w:sz w:val="24"/>
          <w:szCs w:val="24"/>
        </w:rPr>
        <w:t>.</w:t>
      </w:r>
    </w:p>
    <w:p w:rsidR="002A1BC6" w:rsidRDefault="002A1B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39D5" w:rsidRPr="000439D5">
        <w:rPr>
          <w:rFonts w:ascii="Times New Roman" w:hAnsi="Times New Roman" w:cs="Times New Roman"/>
          <w:sz w:val="24"/>
          <w:szCs w:val="24"/>
        </w:rPr>
        <w:t>тносно техническите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които колегата изложи</w:t>
      </w:r>
      <w:r w:rsidR="003910B4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не бих могла да взема категорично отношение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разбира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но всички тези неща са преценени подробно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експертно от специал</w:t>
      </w:r>
      <w:r>
        <w:rPr>
          <w:rFonts w:ascii="Times New Roman" w:hAnsi="Times New Roman" w:cs="Times New Roman"/>
          <w:sz w:val="24"/>
          <w:szCs w:val="24"/>
        </w:rPr>
        <w:t xml:space="preserve">истите на дружеството, </w:t>
      </w:r>
      <w:r w:rsidR="000439D5" w:rsidRPr="000439D5">
        <w:rPr>
          <w:rFonts w:ascii="Times New Roman" w:hAnsi="Times New Roman" w:cs="Times New Roman"/>
          <w:sz w:val="24"/>
          <w:szCs w:val="24"/>
        </w:rPr>
        <w:t>заложени са в техническите спецификации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всеки риск е преценен изцяло и именно след тази преценка е взето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което би било най-добро за реализиране на целия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439D5" w:rsidRPr="000439D5">
        <w:rPr>
          <w:rFonts w:ascii="Times New Roman" w:hAnsi="Times New Roman" w:cs="Times New Roman"/>
          <w:sz w:val="24"/>
          <w:szCs w:val="24"/>
        </w:rPr>
        <w:t>роект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обявяване на поръчките във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439D5" w:rsidRPr="000439D5">
        <w:rPr>
          <w:rFonts w:ascii="Times New Roman" w:hAnsi="Times New Roman" w:cs="Times New Roman"/>
          <w:sz w:val="24"/>
          <w:szCs w:val="24"/>
        </w:rPr>
        <w:t>ид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="000439D5" w:rsidRPr="000439D5">
        <w:rPr>
          <w:rFonts w:ascii="Times New Roman" w:hAnsi="Times New Roman" w:cs="Times New Roman"/>
          <w:sz w:val="24"/>
          <w:szCs w:val="24"/>
        </w:rPr>
        <w:t>в който 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3C21" w:rsidRDefault="002A1B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439D5" w:rsidRPr="000439D5">
        <w:rPr>
          <w:rFonts w:ascii="Times New Roman" w:hAnsi="Times New Roman" w:cs="Times New Roman"/>
          <w:sz w:val="24"/>
          <w:szCs w:val="24"/>
        </w:rPr>
        <w:t>тносно правния елемент</w:t>
      </w:r>
      <w:r w:rsidR="00A94759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който беше споменат</w:t>
      </w:r>
      <w:r w:rsidR="00A94759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също подробно </w:t>
      </w:r>
      <w:r w:rsidR="00A94759">
        <w:rPr>
          <w:rFonts w:ascii="Times New Roman" w:hAnsi="Times New Roman" w:cs="Times New Roman"/>
          <w:sz w:val="24"/>
          <w:szCs w:val="24"/>
        </w:rPr>
        <w:t>с</w:t>
      </w:r>
      <w:r w:rsidR="000439D5" w:rsidRPr="000439D5">
        <w:rPr>
          <w:rFonts w:ascii="Times New Roman" w:hAnsi="Times New Roman" w:cs="Times New Roman"/>
          <w:sz w:val="24"/>
          <w:szCs w:val="24"/>
        </w:rPr>
        <w:t>ме изложи</w:t>
      </w:r>
      <w:r w:rsidR="00A94759">
        <w:rPr>
          <w:rFonts w:ascii="Times New Roman" w:hAnsi="Times New Roman" w:cs="Times New Roman"/>
          <w:sz w:val="24"/>
          <w:szCs w:val="24"/>
        </w:rPr>
        <w:t>ли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A94759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не споделям аргументите на колегата</w:t>
      </w:r>
      <w:r w:rsidR="00A94759">
        <w:rPr>
          <w:rFonts w:ascii="Times New Roman" w:hAnsi="Times New Roman" w:cs="Times New Roman"/>
          <w:sz w:val="24"/>
          <w:szCs w:val="24"/>
        </w:rPr>
        <w:t>. Д</w:t>
      </w:r>
      <w:r w:rsidR="000439D5" w:rsidRPr="000439D5">
        <w:rPr>
          <w:rFonts w:ascii="Times New Roman" w:hAnsi="Times New Roman" w:cs="Times New Roman"/>
          <w:sz w:val="24"/>
          <w:szCs w:val="24"/>
        </w:rPr>
        <w:t>а</w:t>
      </w:r>
      <w:r w:rsidR="00A94759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действително тези обстоятелства </w:t>
      </w:r>
      <w:r w:rsidR="00A94759">
        <w:rPr>
          <w:rFonts w:ascii="Times New Roman" w:hAnsi="Times New Roman" w:cs="Times New Roman"/>
          <w:sz w:val="24"/>
          <w:szCs w:val="24"/>
        </w:rPr>
        <w:t>-</w:t>
      </w:r>
      <w:r w:rsidR="000439D5" w:rsidRPr="000439D5">
        <w:rPr>
          <w:rFonts w:ascii="Times New Roman" w:hAnsi="Times New Roman" w:cs="Times New Roman"/>
          <w:sz w:val="24"/>
          <w:szCs w:val="24"/>
        </w:rPr>
        <w:t>говорим за чл</w:t>
      </w:r>
      <w:r w:rsidR="00A94759">
        <w:rPr>
          <w:rFonts w:ascii="Times New Roman" w:hAnsi="Times New Roman" w:cs="Times New Roman"/>
          <w:sz w:val="24"/>
          <w:szCs w:val="24"/>
        </w:rPr>
        <w:t>.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55 от ЗОП мога</w:t>
      </w:r>
      <w:r w:rsidR="00A94759">
        <w:rPr>
          <w:rFonts w:ascii="Times New Roman" w:hAnsi="Times New Roman" w:cs="Times New Roman"/>
          <w:sz w:val="24"/>
          <w:szCs w:val="24"/>
        </w:rPr>
        <w:t>т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да бъда прецени</w:t>
      </w:r>
      <w:r w:rsidR="00A94759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но само ако възложителят </w:t>
      </w:r>
      <w:r w:rsidR="003910B4">
        <w:rPr>
          <w:rFonts w:ascii="Times New Roman" w:hAnsi="Times New Roman" w:cs="Times New Roman"/>
          <w:sz w:val="24"/>
          <w:szCs w:val="24"/>
        </w:rPr>
        <w:t xml:space="preserve">е </w:t>
      </w:r>
      <w:r w:rsidR="000439D5" w:rsidRPr="000439D5">
        <w:rPr>
          <w:rFonts w:ascii="Times New Roman" w:hAnsi="Times New Roman" w:cs="Times New Roman"/>
          <w:sz w:val="24"/>
          <w:szCs w:val="24"/>
        </w:rPr>
        <w:t>допуснал такава правна възможност</w:t>
      </w:r>
      <w:r w:rsidR="00A94759">
        <w:rPr>
          <w:rFonts w:ascii="Times New Roman" w:hAnsi="Times New Roman" w:cs="Times New Roman"/>
          <w:sz w:val="24"/>
          <w:szCs w:val="24"/>
        </w:rPr>
        <w:t>. Възложителят в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случая не се е възползвал</w:t>
      </w:r>
      <w:r w:rsidR="00A94759">
        <w:rPr>
          <w:rFonts w:ascii="Times New Roman" w:hAnsi="Times New Roman" w:cs="Times New Roman"/>
          <w:sz w:val="24"/>
          <w:szCs w:val="24"/>
        </w:rPr>
        <w:t>, за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щото той </w:t>
      </w:r>
      <w:r w:rsidR="00A94759">
        <w:rPr>
          <w:rFonts w:ascii="Times New Roman" w:hAnsi="Times New Roman" w:cs="Times New Roman"/>
          <w:sz w:val="24"/>
          <w:szCs w:val="24"/>
        </w:rPr>
        <w:t xml:space="preserve">е </w:t>
      </w:r>
      <w:r w:rsidR="003910B4">
        <w:rPr>
          <w:rFonts w:ascii="Times New Roman" w:hAnsi="Times New Roman" w:cs="Times New Roman"/>
          <w:sz w:val="24"/>
          <w:szCs w:val="24"/>
        </w:rPr>
        <w:t>искал максимално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</w:t>
      </w:r>
      <w:r w:rsidR="00A94759">
        <w:rPr>
          <w:rFonts w:ascii="Times New Roman" w:hAnsi="Times New Roman" w:cs="Times New Roman"/>
          <w:sz w:val="24"/>
          <w:szCs w:val="24"/>
        </w:rPr>
        <w:t xml:space="preserve">да </w:t>
      </w:r>
      <w:r w:rsidR="000439D5" w:rsidRPr="000439D5">
        <w:rPr>
          <w:rFonts w:ascii="Times New Roman" w:hAnsi="Times New Roman" w:cs="Times New Roman"/>
          <w:sz w:val="24"/>
          <w:szCs w:val="24"/>
        </w:rPr>
        <w:t>ограничи възможността за дружества</w:t>
      </w:r>
      <w:r w:rsidR="00DC3C21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които имат каквото и да е затруднени</w:t>
      </w:r>
      <w:r w:rsidR="00DC3C21">
        <w:rPr>
          <w:rFonts w:ascii="Times New Roman" w:hAnsi="Times New Roman" w:cs="Times New Roman"/>
          <w:sz w:val="24"/>
          <w:szCs w:val="24"/>
        </w:rPr>
        <w:t>е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във финансово или друго състояние </w:t>
      </w:r>
      <w:r w:rsidR="00DC3C21">
        <w:rPr>
          <w:rFonts w:ascii="Times New Roman" w:hAnsi="Times New Roman" w:cs="Times New Roman"/>
          <w:sz w:val="24"/>
          <w:szCs w:val="24"/>
        </w:rPr>
        <w:t xml:space="preserve">по </w:t>
      </w:r>
      <w:r w:rsidR="000439D5" w:rsidRPr="000439D5">
        <w:rPr>
          <w:rFonts w:ascii="Times New Roman" w:hAnsi="Times New Roman" w:cs="Times New Roman"/>
          <w:sz w:val="24"/>
          <w:szCs w:val="24"/>
        </w:rPr>
        <w:t>отношени</w:t>
      </w:r>
      <w:r w:rsidR="00DC3C21">
        <w:rPr>
          <w:rFonts w:ascii="Times New Roman" w:hAnsi="Times New Roman" w:cs="Times New Roman"/>
          <w:sz w:val="24"/>
          <w:szCs w:val="24"/>
        </w:rPr>
        <w:t>е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и обстоятелства</w:t>
      </w:r>
      <w:r w:rsidR="00DC3C21">
        <w:rPr>
          <w:rFonts w:ascii="Times New Roman" w:hAnsi="Times New Roman" w:cs="Times New Roman"/>
          <w:sz w:val="24"/>
          <w:szCs w:val="24"/>
        </w:rPr>
        <w:t>та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по </w:t>
      </w:r>
      <w:r w:rsidR="00DC3C21">
        <w:rPr>
          <w:rFonts w:ascii="Times New Roman" w:hAnsi="Times New Roman" w:cs="Times New Roman"/>
          <w:sz w:val="24"/>
          <w:szCs w:val="24"/>
        </w:rPr>
        <w:t xml:space="preserve">чл. </w:t>
      </w:r>
      <w:r w:rsidR="000439D5" w:rsidRPr="000439D5">
        <w:rPr>
          <w:rFonts w:ascii="Times New Roman" w:hAnsi="Times New Roman" w:cs="Times New Roman"/>
          <w:sz w:val="24"/>
          <w:szCs w:val="24"/>
        </w:rPr>
        <w:t>55</w:t>
      </w:r>
      <w:r w:rsidR="00DC3C21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ал</w:t>
      </w:r>
      <w:r w:rsidR="00DC3C21">
        <w:rPr>
          <w:rFonts w:ascii="Times New Roman" w:hAnsi="Times New Roman" w:cs="Times New Roman"/>
          <w:sz w:val="24"/>
          <w:szCs w:val="24"/>
        </w:rPr>
        <w:t>. 1, т. 1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от ЗОП</w:t>
      </w:r>
      <w:r w:rsidR="00DC3C21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което е негово право</w:t>
      </w:r>
      <w:r w:rsidR="00DC3C21">
        <w:rPr>
          <w:rFonts w:ascii="Times New Roman" w:hAnsi="Times New Roman" w:cs="Times New Roman"/>
          <w:sz w:val="24"/>
          <w:szCs w:val="24"/>
        </w:rPr>
        <w:t>.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Той е преценил </w:t>
      </w:r>
      <w:r w:rsidR="00DC3C21">
        <w:rPr>
          <w:rFonts w:ascii="Times New Roman" w:hAnsi="Times New Roman" w:cs="Times New Roman"/>
          <w:sz w:val="24"/>
          <w:szCs w:val="24"/>
        </w:rPr>
        <w:t>д</w:t>
      </w:r>
      <w:r w:rsidR="000439D5" w:rsidRPr="000439D5">
        <w:rPr>
          <w:rFonts w:ascii="Times New Roman" w:hAnsi="Times New Roman" w:cs="Times New Roman"/>
          <w:sz w:val="24"/>
          <w:szCs w:val="24"/>
        </w:rPr>
        <w:t>а не допуска такава възможност</w:t>
      </w:r>
      <w:r w:rsidR="00DC3C21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така че впоследствие дали следва да се разглежда</w:t>
      </w:r>
      <w:r w:rsidR="00DC3C21">
        <w:rPr>
          <w:rFonts w:ascii="Times New Roman" w:hAnsi="Times New Roman" w:cs="Times New Roman"/>
          <w:sz w:val="24"/>
          <w:szCs w:val="24"/>
        </w:rPr>
        <w:t>т</w:t>
      </w:r>
      <w:r w:rsidR="003910B4">
        <w:rPr>
          <w:rFonts w:ascii="Times New Roman" w:hAnsi="Times New Roman" w:cs="Times New Roman"/>
          <w:sz w:val="24"/>
          <w:szCs w:val="24"/>
        </w:rPr>
        <w:t xml:space="preserve"> документи или не</w:t>
      </w:r>
      <w:r w:rsidR="00DC3C21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изобщо този въпрос не стои</w:t>
      </w:r>
      <w:r w:rsidR="00DC3C21"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тъй като такава възможност не е допусната</w:t>
      </w:r>
      <w:r w:rsidR="00DC3C21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DC3C2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в заключение моля изцяло да бъде отхвърлена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39D5" w:rsidRPr="000439D5">
        <w:rPr>
          <w:rFonts w:ascii="Times New Roman" w:hAnsi="Times New Roman" w:cs="Times New Roman"/>
          <w:sz w:val="24"/>
          <w:szCs w:val="24"/>
        </w:rPr>
        <w:t xml:space="preserve"> да бъде потвърдено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0439D5" w:rsidRPr="000439D5">
        <w:rPr>
          <w:rFonts w:ascii="Times New Roman" w:hAnsi="Times New Roman" w:cs="Times New Roman"/>
          <w:sz w:val="24"/>
          <w:szCs w:val="24"/>
        </w:rPr>
        <w:t>еше</w:t>
      </w:r>
      <w:r>
        <w:rPr>
          <w:rFonts w:ascii="Times New Roman" w:hAnsi="Times New Roman" w:cs="Times New Roman"/>
          <w:sz w:val="24"/>
          <w:szCs w:val="24"/>
        </w:rPr>
        <w:t xml:space="preserve">нието, </w:t>
      </w:r>
      <w:r w:rsidR="000439D5" w:rsidRPr="000439D5">
        <w:rPr>
          <w:rFonts w:ascii="Times New Roman" w:hAnsi="Times New Roman" w:cs="Times New Roman"/>
          <w:sz w:val="24"/>
          <w:szCs w:val="24"/>
        </w:rPr>
        <w:t>като правилно и законосъобразно. Моля да ни бъде присъдено юрисконсултско възнаграждение.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A142B" w:rsidRDefault="00EA142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5F8" w:rsidRDefault="00BA05F8" w:rsidP="00324B6B">
      <w:pPr>
        <w:spacing w:after="0" w:line="240" w:lineRule="auto"/>
      </w:pPr>
      <w:r>
        <w:separator/>
      </w:r>
    </w:p>
  </w:endnote>
  <w:endnote w:type="continuationSeparator" w:id="0">
    <w:p w:rsidR="00BA05F8" w:rsidRDefault="00BA05F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02504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2A1A" w:rsidRDefault="000B2A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47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B2A1A" w:rsidRDefault="000B2A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5F8" w:rsidRDefault="00BA05F8" w:rsidP="00324B6B">
      <w:pPr>
        <w:spacing w:after="0" w:line="240" w:lineRule="auto"/>
      </w:pPr>
      <w:r>
        <w:separator/>
      </w:r>
    </w:p>
  </w:footnote>
  <w:footnote w:type="continuationSeparator" w:id="0">
    <w:p w:rsidR="00BA05F8" w:rsidRDefault="00BA05F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439D5"/>
    <w:rsid w:val="000462BE"/>
    <w:rsid w:val="000565B6"/>
    <w:rsid w:val="00087939"/>
    <w:rsid w:val="00091E7E"/>
    <w:rsid w:val="00094544"/>
    <w:rsid w:val="000A2E4C"/>
    <w:rsid w:val="000A4E03"/>
    <w:rsid w:val="000B06DE"/>
    <w:rsid w:val="000B2A1A"/>
    <w:rsid w:val="000B4648"/>
    <w:rsid w:val="000B5675"/>
    <w:rsid w:val="000C004D"/>
    <w:rsid w:val="000F0AAC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A2446"/>
    <w:rsid w:val="001B0B26"/>
    <w:rsid w:val="001C6416"/>
    <w:rsid w:val="001F7DB6"/>
    <w:rsid w:val="00212A83"/>
    <w:rsid w:val="00215E5D"/>
    <w:rsid w:val="00220D4B"/>
    <w:rsid w:val="0022459E"/>
    <w:rsid w:val="00232A56"/>
    <w:rsid w:val="00246874"/>
    <w:rsid w:val="00261404"/>
    <w:rsid w:val="002643F2"/>
    <w:rsid w:val="002A1BC6"/>
    <w:rsid w:val="002A76F9"/>
    <w:rsid w:val="002B06A9"/>
    <w:rsid w:val="002B53EA"/>
    <w:rsid w:val="002B6C88"/>
    <w:rsid w:val="002F130F"/>
    <w:rsid w:val="002F1727"/>
    <w:rsid w:val="002F3847"/>
    <w:rsid w:val="002F57A7"/>
    <w:rsid w:val="002F70B8"/>
    <w:rsid w:val="00301FC6"/>
    <w:rsid w:val="00303CF2"/>
    <w:rsid w:val="00307FC2"/>
    <w:rsid w:val="00314171"/>
    <w:rsid w:val="00324425"/>
    <w:rsid w:val="00324B6B"/>
    <w:rsid w:val="0032638E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910B4"/>
    <w:rsid w:val="003A16FF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F8F"/>
    <w:rsid w:val="004A66D0"/>
    <w:rsid w:val="004B0D1C"/>
    <w:rsid w:val="004C6F5C"/>
    <w:rsid w:val="004D1362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5D9A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26398"/>
    <w:rsid w:val="00630EE3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1977"/>
    <w:rsid w:val="00763A14"/>
    <w:rsid w:val="0077251C"/>
    <w:rsid w:val="00783D24"/>
    <w:rsid w:val="00786940"/>
    <w:rsid w:val="007930FD"/>
    <w:rsid w:val="007B73EE"/>
    <w:rsid w:val="007C43FA"/>
    <w:rsid w:val="007E558B"/>
    <w:rsid w:val="007F411B"/>
    <w:rsid w:val="00800BD1"/>
    <w:rsid w:val="00810AE4"/>
    <w:rsid w:val="0082132C"/>
    <w:rsid w:val="0083647B"/>
    <w:rsid w:val="00873EF8"/>
    <w:rsid w:val="00874711"/>
    <w:rsid w:val="00880AB1"/>
    <w:rsid w:val="00887AB7"/>
    <w:rsid w:val="008B7E41"/>
    <w:rsid w:val="008C4BB2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4AE7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94759"/>
    <w:rsid w:val="00AA44DF"/>
    <w:rsid w:val="00AA468A"/>
    <w:rsid w:val="00AA48B2"/>
    <w:rsid w:val="00AA6DB8"/>
    <w:rsid w:val="00AD22D3"/>
    <w:rsid w:val="00B13D35"/>
    <w:rsid w:val="00B158B2"/>
    <w:rsid w:val="00B755EB"/>
    <w:rsid w:val="00B835E6"/>
    <w:rsid w:val="00B8578E"/>
    <w:rsid w:val="00B91F9C"/>
    <w:rsid w:val="00B94A7B"/>
    <w:rsid w:val="00BA05F8"/>
    <w:rsid w:val="00BB1A25"/>
    <w:rsid w:val="00BC03F3"/>
    <w:rsid w:val="00BC4237"/>
    <w:rsid w:val="00BE5E09"/>
    <w:rsid w:val="00BE671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3C21"/>
    <w:rsid w:val="00DC64A1"/>
    <w:rsid w:val="00DD72B5"/>
    <w:rsid w:val="00DE6FA6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570D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3D22"/>
    <w:rsid w:val="00E97701"/>
    <w:rsid w:val="00EA142B"/>
    <w:rsid w:val="00EB524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2647B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831E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A7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1656</Words>
  <Characters>9445</Characters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2022-10-17T06:27:00Z</cp:lastPrinted>
  <dcterms:created xsi:type="dcterms:W3CDTF">2022-10-17T06:27:00Z</dcterms:created>
  <dcterms:modified xsi:type="dcterms:W3CDTF">2022-10-17T06:27:00Z</dcterms:modified>
</cp:coreProperties>
</file>